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b w:val="1"/>
          <w:bCs w:val="1"/>
          <w:color w:val="000000"/>
        </w:rPr>
      </w:pPr>
      <w:r w:rsidDel="00000000" w:rsidR="00000000" w:rsidRPr="00000000">
        <w:rPr>
          <w:b w:val="1"/>
          <w:bCs w:val="1"/>
          <w:rtl w:val="0"/>
        </w:rPr>
        <w:t xml:space="preserve">CSİ</w:t>
      </w:r>
      <w:r w:rsidDel="00000000" w:rsidR="00000000" w:rsidRPr="00000000">
        <w:rPr>
          <w:b w:val="1"/>
          <w:bCs w:val="1"/>
          <w:color w:val="000000"/>
          <w:rtl w:val="0"/>
        </w:rPr>
        <w:t xml:space="preserve">/CT DOĞRULAMA SÜRECİ VE </w:t>
      </w:r>
      <w:r w:rsidDel="00000000" w:rsidR="00000000" w:rsidRPr="00000000">
        <w:rPr>
          <w:b w:val="1"/>
          <w:bCs w:val="1"/>
          <w:rtl w:val="0"/>
        </w:rPr>
        <w:t xml:space="preserve">CSİ/CT </w:t>
      </w:r>
      <w:r w:rsidDel="00000000" w:rsidR="00000000" w:rsidRPr="00000000">
        <w:rPr>
          <w:b w:val="1"/>
          <w:bCs w:val="1"/>
          <w:color w:val="000000"/>
          <w:rtl w:val="0"/>
        </w:rPr>
        <w:t xml:space="preserve">ŞİKAYETİNİN İNCELENMESİ İÇİN GÖREV TANIMI </w:t>
      </w:r>
    </w:p>
    <w:p w:rsidR="00000000" w:rsidDel="00000000" w:rsidP="00000000" w:rsidRDefault="00000000" w:rsidRPr="00000000" w14:paraId="00000002">
      <w:pPr>
        <w:pBdr>
          <w:top w:space="0" w:sz="0" w:val="nil"/>
          <w:left w:space="0" w:sz="0" w:val="nil"/>
          <w:bottom w:space="0" w:sz="0" w:val="nil"/>
          <w:right w:space="0" w:sz="0" w:val="nil"/>
          <w:between w:space="0" w:sz="0" w:val="nil"/>
        </w:pBdr>
        <w:ind w:left="360" w:firstLine="0"/>
        <w:rPr>
          <w:b w:val="1"/>
          <w:bCs w:val="1"/>
          <w:color w:val="000000"/>
        </w:rPr>
      </w:pPr>
      <w:r w:rsidDel="00000000" w:rsidR="00000000" w:rsidRPr="00000000">
        <w:rPr>
          <w:rtl w:val="0"/>
        </w:rPr>
      </w:r>
    </w:p>
    <w:p w:rsidR="00000000" w:rsidDel="00000000" w:rsidP="00000000" w:rsidRDefault="00000000" w:rsidRPr="00000000" w14:paraId="00000003">
      <w:pPr>
        <w:jc w:val="both"/>
        <w:rPr>
          <w:b w:val="1"/>
          <w:bCs w:val="1"/>
          <w:color w:val="000000"/>
        </w:rPr>
      </w:pPr>
      <w:r w:rsidDel="00000000" w:rsidR="00000000" w:rsidRPr="00000000">
        <w:rPr>
          <w:b w:val="1"/>
          <w:bCs w:val="1"/>
          <w:color w:val="000000"/>
          <w:rtl w:val="0"/>
        </w:rPr>
        <w:t xml:space="preserve">Giriş: </w:t>
      </w:r>
    </w:p>
    <w:p w:rsidR="00000000" w:rsidDel="00000000" w:rsidP="00000000" w:rsidRDefault="00000000" w:rsidRPr="00000000" w14:paraId="00000004">
      <w:pPr>
        <w:jc w:val="both"/>
        <w:rPr>
          <w:color w:val="000000"/>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Cinsel istismar, istismar veya taciz şikayeti alındığında ve mağdurun kendi isteklerine göre asgari bir müdahale hizmetleri paketine erişimi sağlandıktan sonra, Kredi alan kurum sağlanan bilgileri incelemeli ve uygun eylemlere karar vermelidir. Bu; proje Şikayet Mekanizmaları prosedürleri, hesap verebilirlik ve müdahale çerçevesi ile uyumlu olarak ve CSİ/CT risk yönetimi sisteminin bir değerlendirmesi eşliğinde, işveren tarafından yürütülen (kurum içi mağdur odaklı inceleme kapasitesi tam olmadığında dış destekle) mağdur odaklı bir idari incelemeyi içerebilir.</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sz w:val="22"/>
          <w:szCs w:val="22"/>
          <w:rtl w:val="0"/>
        </w:rPr>
        <w:t xml:space="preserve">Şikayete konu olan personelin işvereni, Davranış Kurallarının uygulanmasından ve herhangi bir ihlal durumunda gerekli yaptırımların tatbik edilmesinden sorumludur; Kredi alan kurum ve ilgili proje uygulama aktörleri ise CSİ/CT politikalarındaki veya risk yönetimi uygulamalarındaki boşlukları gidermek için düzeltici önlemleri uygulamaktan sorumludur.</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2"/>
          <w:szCs w:val="22"/>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sz w:val="22"/>
          <w:szCs w:val="22"/>
          <w:rtl w:val="0"/>
        </w:rPr>
        <w:t xml:space="preserve">CSİ/CTiddialarının incelenmesi, mevcut bilgilerin olayın gerçekleşme olasılığının gerçekleşmeme olasılığından daha yüksek olduğunu gösterdiği "Olasılık Dengesi" (Balance of Probabilities) ilkesine dayalı, bağımsız bir idari maddi gerçekleri tespit süreci olarak yürütülecektir. Mağdur odaklı bir yaklaşım sağlamak için süreç; uzman TCDŞ/CSİ/CT eğitimi almış bağımsız uzmanlar tarafından yönetilmeli, güvenliği önceliklendirmek için 48-72 saatlik bir pencere içinde başlatılmalı ve katı "bilmesi gereken" (need-to-know) gizlilik protokolleri altında yönetilmelidir.</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w:t>
      </w:r>
    </w:p>
    <w:tbl>
      <w:tblPr>
        <w:tblStyle w:val="Table1"/>
        <w:tblW w:w="934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340"/>
        <w:tblGridChange w:id="0">
          <w:tblGrid>
            <w:gridCol w:w="9340"/>
          </w:tblGrid>
        </w:tblGridChange>
      </w:tblGrid>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d1d1d1" w:val="clear"/>
            <w:tcMar>
              <w:left w:w="108.0" w:type="dxa"/>
              <w:right w:w="108.0" w:type="dxa"/>
            </w:tcMar>
          </w:tcPr>
          <w:p w:rsidR="00000000" w:rsidDel="00000000" w:rsidP="00000000" w:rsidRDefault="00000000" w:rsidRPr="00000000" w14:paraId="0000000B">
            <w:pPr>
              <w:rPr/>
            </w:pPr>
            <w:r w:rsidDel="00000000" w:rsidR="00000000" w:rsidRPr="00000000">
              <w:rPr>
                <w:b w:val="1"/>
                <w:bCs w:val="1"/>
                <w:color w:val="000000"/>
                <w:rtl w:val="0"/>
              </w:rPr>
              <w:t xml:space="preserve"> </w:t>
            </w:r>
            <w:r w:rsidDel="00000000" w:rsidR="00000000" w:rsidRPr="00000000">
              <w:rPr>
                <w:b w:val="1"/>
                <w:bCs w:val="1"/>
                <w:rtl w:val="0"/>
              </w:rPr>
              <w:t xml:space="preserve">Mağdur</w:t>
            </w:r>
            <w:r w:rsidDel="00000000" w:rsidR="00000000" w:rsidRPr="00000000">
              <w:rPr>
                <w:b w:val="1"/>
                <w:bCs w:val="1"/>
                <w:color w:val="000000"/>
                <w:rtl w:val="0"/>
              </w:rPr>
              <w:t xml:space="preserve"> odaklı idari inceleme için Görev Tanımı  </w:t>
            </w:r>
            <w:hyperlink r:id="rId8">
              <w:r w:rsidDel="00000000" w:rsidR="00000000" w:rsidRPr="00000000">
                <w:rPr>
                  <w:color w:val="000000"/>
                  <w:u w:val="single"/>
                  <w:vertAlign w:val="superscript"/>
                  <w:rtl w:val="0"/>
                </w:rPr>
                <w:t xml:space="preserve">[2]</w:t>
              </w:r>
            </w:hyperlink>
            <w:r w:rsidDel="00000000" w:rsidR="00000000" w:rsidRPr="00000000">
              <w:rPr>
                <w:rtl w:val="0"/>
              </w:rPr>
            </w:r>
          </w:p>
        </w:tc>
      </w:tr>
    </w:tbl>
    <w:p w:rsidR="00000000" w:rsidDel="00000000" w:rsidP="00000000" w:rsidRDefault="00000000" w:rsidRPr="00000000" w14:paraId="0000000C">
      <w:pPr>
        <w:rPr/>
      </w:pPr>
      <w:r w:rsidDel="00000000" w:rsidR="00000000" w:rsidRPr="00000000">
        <w:rPr>
          <w:b w:val="1"/>
          <w:bCs w:val="1"/>
          <w:color w:val="000000"/>
          <w:rtl w:val="0"/>
        </w:rPr>
        <w:t xml:space="preserve"> </w:t>
      </w:r>
      <w:r w:rsidDel="00000000" w:rsidR="00000000" w:rsidRPr="00000000">
        <w:rPr>
          <w:rtl w:val="0"/>
        </w:rPr>
      </w:r>
    </w:p>
    <w:tbl>
      <w:tblPr>
        <w:tblStyle w:val="Table2"/>
        <w:tblW w:w="93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322"/>
        <w:tblGridChange w:id="0">
          <w:tblGrid>
            <w:gridCol w:w="9322"/>
          </w:tblGrid>
        </w:tblGridChange>
      </w:tblGrid>
      <w:tr>
        <w:trPr>
          <w:cantSplit w:val="0"/>
          <w:trHeight w:val="413"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tcPr>
          <w:p w:rsidR="00000000" w:rsidDel="00000000" w:rsidP="00000000" w:rsidRDefault="00000000" w:rsidRPr="00000000" w14:paraId="0000000D">
            <w:pPr>
              <w:jc w:val="both"/>
              <w:rPr/>
            </w:pPr>
            <w:r w:rsidDel="00000000" w:rsidR="00000000" w:rsidRPr="00000000">
              <w:rPr>
                <w:b w:val="1"/>
                <w:bCs w:val="1"/>
                <w:color w:val="000000"/>
                <w:rtl w:val="0"/>
              </w:rPr>
              <w:t xml:space="preserve">Bu aracın amacı: </w:t>
            </w:r>
            <w:r w:rsidDel="00000000" w:rsidR="00000000" w:rsidRPr="00000000">
              <w:rPr>
                <w:color w:val="000000"/>
                <w:rtl w:val="0"/>
              </w:rPr>
              <w:t xml:space="preserve">Bu araç, inceleme ekibi tarafından yürütülecek </w:t>
            </w:r>
            <w:r w:rsidDel="00000000" w:rsidR="00000000" w:rsidRPr="00000000">
              <w:rPr>
                <w:rtl w:val="0"/>
              </w:rPr>
              <w:t xml:space="preserve">CSİ/CT</w:t>
            </w:r>
            <w:r w:rsidDel="00000000" w:rsidR="00000000" w:rsidRPr="00000000">
              <w:rPr>
                <w:color w:val="000000"/>
                <w:rtl w:val="0"/>
              </w:rPr>
              <w:t xml:space="preserve">olaylarına ilişkin her bir incelemenin kapsamını belirlemek için bir başlangıç noktası sağlar. İşverenler veya Şikayet Mekanizması komiteleri tarafından kullanılmak üzere tasarlanmıştır. İncelemelerin yerel iş kanunu hükümlerine uymasını sağlamak için özelleştirilmeli ve her proje tarafından oluşturulan şikayet yönetimi süreçlerine bağlı olmalıdır.</w:t>
            </w:r>
            <w:r w:rsidDel="00000000" w:rsidR="00000000" w:rsidRPr="00000000">
              <w:rPr>
                <w:rtl w:val="0"/>
              </w:rPr>
            </w:r>
          </w:p>
        </w:tc>
      </w:tr>
    </w:tbl>
    <w:p w:rsidR="00000000" w:rsidDel="00000000" w:rsidP="00000000" w:rsidRDefault="00000000" w:rsidRPr="00000000" w14:paraId="0000000E">
      <w:pPr>
        <w:rPr/>
      </w:pP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0F">
      <w:pPr>
        <w:jc w:val="both"/>
        <w:rPr>
          <w:b w:val="1"/>
          <w:bCs w:val="1"/>
          <w:color w:val="000000"/>
        </w:rPr>
      </w:pPr>
      <w:r w:rsidDel="00000000" w:rsidR="00000000" w:rsidRPr="00000000">
        <w:rPr>
          <w:b w:val="1"/>
          <w:bCs w:val="1"/>
          <w:i w:val="1"/>
          <w:iCs w:val="1"/>
          <w:rtl w:val="0"/>
        </w:rPr>
        <w:t xml:space="preserve">GİZLİ: Bu belge, şikayet ve inceleme süreci hakkında hassas bilgiler içerdiğinden gizlidir. Bu belgeye erişim kısıtlanmalıdır.</w:t>
      </w:r>
      <w:r w:rsidDel="00000000" w:rsidR="00000000" w:rsidRPr="00000000">
        <w:rPr>
          <w:b w:val="1"/>
          <w:bCs w:val="1"/>
          <w:color w:val="000000"/>
          <w:rtl w:val="0"/>
        </w:rPr>
        <w:t xml:space="preserve"> </w:t>
      </w:r>
    </w:p>
    <w:tbl>
      <w:tblPr>
        <w:tblStyle w:val="Table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10">
            <w:pPr>
              <w:jc w:val="both"/>
              <w:rPr>
                <w:b w:val="1"/>
                <w:bCs w:val="1"/>
                <w:color w:val="000000"/>
              </w:rPr>
            </w:pPr>
            <w:r w:rsidDel="00000000" w:rsidR="00000000" w:rsidRPr="00000000">
              <w:rPr>
                <w:b w:val="1"/>
                <w:bCs w:val="1"/>
                <w:rtl w:val="0"/>
              </w:rPr>
              <w:t xml:space="preserve">Raporlama yapılacak makam:</w:t>
            </w:r>
            <w:r w:rsidDel="00000000" w:rsidR="00000000" w:rsidRPr="00000000">
              <w:rPr>
                <w:rtl w:val="0"/>
              </w:rPr>
            </w:r>
          </w:p>
        </w:tc>
        <w:tc>
          <w:tcPr/>
          <w:p w:rsidR="00000000" w:rsidDel="00000000" w:rsidP="00000000" w:rsidRDefault="00000000" w:rsidRPr="00000000" w14:paraId="00000011">
            <w:pPr>
              <w:jc w:val="both"/>
              <w:rPr>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2">
            <w:pPr>
              <w:jc w:val="both"/>
              <w:rPr>
                <w:b w:val="1"/>
                <w:bCs w:val="1"/>
                <w:color w:val="000000"/>
              </w:rPr>
            </w:pPr>
            <w:r w:rsidDel="00000000" w:rsidR="00000000" w:rsidRPr="00000000">
              <w:rPr>
                <w:b w:val="1"/>
                <w:bCs w:val="1"/>
                <w:rtl w:val="0"/>
              </w:rPr>
              <w:t xml:space="preserve">Tahmini başlangıç tarihi:</w:t>
            </w:r>
            <w:r w:rsidDel="00000000" w:rsidR="00000000" w:rsidRPr="00000000">
              <w:rPr>
                <w:rtl w:val="0"/>
              </w:rPr>
            </w:r>
          </w:p>
        </w:tc>
        <w:tc>
          <w:tcPr/>
          <w:p w:rsidR="00000000" w:rsidDel="00000000" w:rsidP="00000000" w:rsidRDefault="00000000" w:rsidRPr="00000000" w14:paraId="00000013">
            <w:pPr>
              <w:jc w:val="both"/>
              <w:rPr>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4">
            <w:pPr>
              <w:jc w:val="both"/>
              <w:rPr>
                <w:b w:val="1"/>
                <w:bCs w:val="1"/>
                <w:color w:val="000000"/>
              </w:rPr>
            </w:pPr>
            <w:r w:rsidDel="00000000" w:rsidR="00000000" w:rsidRPr="00000000">
              <w:rPr>
                <w:b w:val="1"/>
                <w:bCs w:val="1"/>
                <w:rtl w:val="0"/>
              </w:rPr>
              <w:t xml:space="preserve">Tahmini bitiş tarihi:</w:t>
            </w:r>
            <w:r w:rsidDel="00000000" w:rsidR="00000000" w:rsidRPr="00000000">
              <w:rPr>
                <w:rtl w:val="0"/>
              </w:rPr>
            </w:r>
          </w:p>
        </w:tc>
        <w:tc>
          <w:tcPr/>
          <w:p w:rsidR="00000000" w:rsidDel="00000000" w:rsidP="00000000" w:rsidRDefault="00000000" w:rsidRPr="00000000" w14:paraId="00000015">
            <w:pPr>
              <w:jc w:val="both"/>
              <w:rPr>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6">
            <w:pPr>
              <w:jc w:val="both"/>
              <w:rPr>
                <w:b w:val="1"/>
                <w:bCs w:val="1"/>
                <w:color w:val="000000"/>
              </w:rPr>
            </w:pPr>
            <w:r w:rsidDel="00000000" w:rsidR="00000000" w:rsidRPr="00000000">
              <w:rPr>
                <w:b w:val="1"/>
                <w:bCs w:val="1"/>
                <w:rtl w:val="0"/>
              </w:rPr>
              <w:t xml:space="preserve">Konum:</w:t>
            </w:r>
            <w:r w:rsidDel="00000000" w:rsidR="00000000" w:rsidRPr="00000000">
              <w:rPr>
                <w:rtl w:val="0"/>
              </w:rPr>
            </w:r>
          </w:p>
        </w:tc>
        <w:tc>
          <w:tcPr/>
          <w:p w:rsidR="00000000" w:rsidDel="00000000" w:rsidP="00000000" w:rsidRDefault="00000000" w:rsidRPr="00000000" w14:paraId="00000017">
            <w:pPr>
              <w:jc w:val="both"/>
              <w:rPr>
                <w:b w:val="1"/>
                <w:bCs w:val="1"/>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18">
            <w:pPr>
              <w:jc w:val="both"/>
              <w:rPr>
                <w:b w:val="1"/>
                <w:bCs w:val="1"/>
                <w:color w:val="000000"/>
              </w:rPr>
            </w:pPr>
            <w:r w:rsidDel="00000000" w:rsidR="00000000" w:rsidRPr="00000000">
              <w:rPr>
                <w:b w:val="1"/>
                <w:bCs w:val="1"/>
                <w:rtl w:val="0"/>
              </w:rPr>
              <w:t xml:space="preserve">İspat standardı:</w:t>
            </w:r>
            <w:r w:rsidDel="00000000" w:rsidR="00000000" w:rsidRPr="00000000">
              <w:rPr>
                <w:rtl w:val="0"/>
              </w:rPr>
            </w:r>
          </w:p>
        </w:tc>
        <w:tc>
          <w:tcPr/>
          <w:p w:rsidR="00000000" w:rsidDel="00000000" w:rsidP="00000000" w:rsidRDefault="00000000" w:rsidRPr="00000000" w14:paraId="00000019">
            <w:pPr>
              <w:jc w:val="both"/>
              <w:rPr>
                <w:b w:val="1"/>
                <w:bCs w:val="1"/>
                <w:color w:val="000000"/>
              </w:rPr>
            </w:pPr>
            <w:r w:rsidDel="00000000" w:rsidR="00000000" w:rsidRPr="00000000">
              <w:rPr>
                <w:rtl w:val="0"/>
              </w:rPr>
            </w:r>
          </w:p>
        </w:tc>
      </w:tr>
    </w:tbl>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spacing w:after="160" w:line="278.00000000000006" w:lineRule="auto"/>
        <w:rPr>
          <w:b w:val="1"/>
          <w:bCs w:val="1"/>
          <w:color w:val="000000"/>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1C">
      <w:pPr>
        <w:jc w:val="both"/>
        <w:rPr>
          <w:b w:val="1"/>
          <w:bCs w:val="1"/>
          <w:color w:val="000000"/>
          <w:sz w:val="26"/>
          <w:szCs w:val="26"/>
        </w:rPr>
      </w:pPr>
      <w:r w:rsidDel="00000000" w:rsidR="00000000" w:rsidRPr="00000000">
        <w:rPr>
          <w:b w:val="1"/>
          <w:bCs w:val="1"/>
          <w:color w:val="000000"/>
          <w:sz w:val="26"/>
          <w:szCs w:val="26"/>
          <w:rtl w:val="0"/>
        </w:rPr>
        <w:t xml:space="preserve">Bölüm 1: İncelemenin Kapsamı </w:t>
      </w:r>
    </w:p>
    <w:p w:rsidR="00000000" w:rsidDel="00000000" w:rsidP="00000000" w:rsidRDefault="00000000" w:rsidRPr="00000000" w14:paraId="0000001D">
      <w:pPr>
        <w:jc w:val="both"/>
        <w:rPr>
          <w:i w:val="1"/>
          <w:iCs w:val="1"/>
          <w:color w:val="000000"/>
          <w:sz w:val="26"/>
          <w:szCs w:val="26"/>
        </w:rPr>
      </w:pPr>
      <w:r w:rsidDel="00000000" w:rsidR="00000000" w:rsidRPr="00000000">
        <w:rPr>
          <w:i w:val="1"/>
          <w:iCs w:val="1"/>
          <w:color w:val="000000"/>
          <w:sz w:val="26"/>
          <w:szCs w:val="26"/>
          <w:rtl w:val="0"/>
        </w:rPr>
        <w:t xml:space="preserve">Olay(lar) hakkında detayları sağlayın, Şikayete Konu Olan Kişiyi (Ş</w:t>
      </w:r>
      <w:r w:rsidDel="00000000" w:rsidR="00000000" w:rsidRPr="00000000">
        <w:rPr>
          <w:i w:val="1"/>
          <w:iCs w:val="1"/>
          <w:sz w:val="26"/>
          <w:szCs w:val="26"/>
          <w:rtl w:val="0"/>
        </w:rPr>
        <w:t xml:space="preserve">kok) </w:t>
      </w:r>
      <w:r w:rsidDel="00000000" w:rsidR="00000000" w:rsidRPr="00000000">
        <w:rPr>
          <w:i w:val="1"/>
          <w:iCs w:val="1"/>
          <w:color w:val="000000"/>
          <w:sz w:val="26"/>
          <w:szCs w:val="26"/>
          <w:rtl w:val="0"/>
        </w:rPr>
        <w:t xml:space="preserve">içeren her bir iddiayı (birden fazla iddia varsa) detaylandırın, inceleme öncesinde atılan adımları, ihlal edildiği iddia edilen kurumsal politikaları ve incelemenin amacını ve aşağıdaki örnekte belirtildiği gibi inceleme öncesinde atılan adımları açıklayın; şikayeti ve ilgili koşulları gözden geçirin, </w:t>
      </w:r>
      <w:r w:rsidDel="00000000" w:rsidR="00000000" w:rsidRPr="00000000">
        <w:rPr>
          <w:i w:val="1"/>
          <w:iCs w:val="1"/>
          <w:sz w:val="26"/>
          <w:szCs w:val="26"/>
          <w:rtl w:val="0"/>
        </w:rPr>
        <w:t xml:space="preserve">mağdura</w:t>
      </w:r>
      <w:r w:rsidDel="00000000" w:rsidR="00000000" w:rsidRPr="00000000">
        <w:rPr>
          <w:i w:val="1"/>
          <w:iCs w:val="1"/>
          <w:color w:val="000000"/>
          <w:sz w:val="26"/>
          <w:szCs w:val="26"/>
          <w:rtl w:val="0"/>
        </w:rPr>
        <w:t xml:space="preserve"> zarar verebileceği durumlar hariç ilgili taraflarla mülakatlar yapın, dokümantasyona, kayıtlara ve mevcut kanıtlara danışın.</w:t>
      </w:r>
    </w:p>
    <w:p w:rsidR="00000000" w:rsidDel="00000000" w:rsidP="00000000" w:rsidRDefault="00000000" w:rsidRPr="00000000" w14:paraId="0000001E">
      <w:pPr>
        <w:jc w:val="both"/>
        <w:rPr>
          <w:i w:val="1"/>
          <w:iCs w:val="1"/>
          <w:color w:val="000000"/>
          <w:sz w:val="26"/>
          <w:szCs w:val="26"/>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380"/>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Şikayet detayları: </w:t>
      </w:r>
      <w:r w:rsidDel="00000000" w:rsidR="00000000" w:rsidRPr="00000000">
        <w:rPr>
          <w:i w:val="1"/>
          <w:iCs w:val="1"/>
          <w:sz w:val="26"/>
          <w:szCs w:val="26"/>
          <w:rtl w:val="0"/>
        </w:rPr>
        <w:t xml:space="preserve">Şkok</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'un adı ve pozisyonu, iddiaların sayısı ve niteliği, iddiaların tarihleri, saatleri ve yerleri dahil olmak üzere olayla ilgili bilgileri sağlayın.</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İddia: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Örn. [</w:t>
      </w:r>
      <w:r w:rsidDel="00000000" w:rsidR="00000000" w:rsidRPr="00000000">
        <w:rPr>
          <w:i w:val="1"/>
          <w:iCs w:val="1"/>
          <w:sz w:val="26"/>
          <w:szCs w:val="26"/>
          <w:rtl w:val="0"/>
        </w:rPr>
        <w:t xml:space="preserve">Şkok’ın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adını, pozisyonunu ve Uygulayıcı Kuruluş/yüklenici adını girin] en az bir kez gıda maddeleri karşılığında cinsel iyilik talep ederek kadın bir topluluk üyesiyle sömürücü bir ilişkiye girdiği iddia edilmektedir.</w:t>
      </w:r>
    </w:p>
    <w:p w:rsidR="00000000" w:rsidDel="00000000" w:rsidP="00000000" w:rsidRDefault="00000000" w:rsidRPr="00000000" w14:paraId="0000002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İddia: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Örn. Ekip üyesinin ayrıca inşaat sahasında birkaç kadın topluluk üyesiyle uygunsuz temasta bulunduğu iddia edilmektedir.</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38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İnceleme hedefi: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İncelemenin amacını ana hatlarıyla belirtin, örn. [kuruluş adı] personeli/danışmanı tarafından yapılan cinsel taciz, cinsel istismar veya cinsel sömürü şikayetini maddi gerçekleri tespit süreciyle incelemek; yetersiz risk yönetim sistemleri/uygulamaları ile ilgili sorunları vurgulamak.</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40" w:right="0" w:firstLine="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38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İhlal edildiği iddia edilen kurumsal politikalar: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Bu bölümde ihlal edildiği iddia edilen düzenlemeleri ve politikaları listeleyin.</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8">
      <w:pPr>
        <w:jc w:val="both"/>
        <w:rPr>
          <w:b w:val="1"/>
          <w:bCs w:val="1"/>
          <w:color w:val="000000"/>
          <w:sz w:val="26"/>
          <w:szCs w:val="26"/>
        </w:rPr>
      </w:pPr>
      <w:r w:rsidDel="00000000" w:rsidR="00000000" w:rsidRPr="00000000">
        <w:rPr>
          <w:rtl w:val="0"/>
        </w:rPr>
      </w:r>
    </w:p>
    <w:p w:rsidR="00000000" w:rsidDel="00000000" w:rsidP="00000000" w:rsidRDefault="00000000" w:rsidRPr="00000000" w14:paraId="00000029">
      <w:pPr>
        <w:jc w:val="both"/>
        <w:rPr>
          <w:color w:val="000000"/>
          <w:sz w:val="26"/>
          <w:szCs w:val="26"/>
        </w:rPr>
      </w:pPr>
      <w:r w:rsidDel="00000000" w:rsidR="00000000" w:rsidRPr="00000000">
        <w:rPr>
          <w:b w:val="1"/>
          <w:bCs w:val="1"/>
          <w:color w:val="000000"/>
          <w:sz w:val="26"/>
          <w:szCs w:val="26"/>
          <w:rtl w:val="0"/>
        </w:rPr>
        <w:t xml:space="preserve">D) İnceleme öncesinde atılan adımlar / Olaydan hemen sonra alınan acil önlemler: </w:t>
      </w:r>
      <w:r w:rsidDel="00000000" w:rsidR="00000000" w:rsidRPr="00000000">
        <w:rPr>
          <w:color w:val="000000"/>
          <w:sz w:val="26"/>
          <w:szCs w:val="26"/>
          <w:rtl w:val="0"/>
        </w:rPr>
        <w:t xml:space="preserve">İnceleme öncesinde meydana gelen, Uygulayıcı Kuruluşun/Yüklenicinin ve/veya şikayet mekanizmasının iddianın alınması üzerine attığı adımlar gibi her türlü faaliyeti açıklayın. Örneğin, şikayetçiye şikayetin alındığına veya incelemeye dair yazılı onay verilip verilmediği; </w:t>
      </w:r>
      <w:r w:rsidDel="00000000" w:rsidR="00000000" w:rsidRPr="00000000">
        <w:rPr>
          <w:sz w:val="26"/>
          <w:szCs w:val="26"/>
          <w:rtl w:val="0"/>
        </w:rPr>
        <w:t xml:space="preserve">mağdurun</w:t>
      </w:r>
      <w:r w:rsidDel="00000000" w:rsidR="00000000" w:rsidRPr="00000000">
        <w:rPr>
          <w:color w:val="000000"/>
          <w:sz w:val="26"/>
          <w:szCs w:val="26"/>
          <w:rtl w:val="0"/>
        </w:rPr>
        <w:t xml:space="preserve"> ihtiyaçlarının değerlendirilip değerlendirilmediği ve tespit edilen ihtiyaçlar için </w:t>
      </w:r>
      <w:r w:rsidDel="00000000" w:rsidR="00000000" w:rsidRPr="00000000">
        <w:rPr>
          <w:sz w:val="26"/>
          <w:szCs w:val="26"/>
          <w:rtl w:val="0"/>
        </w:rPr>
        <w:t xml:space="preserve">mağdura</w:t>
      </w:r>
      <w:r w:rsidDel="00000000" w:rsidR="00000000" w:rsidRPr="00000000">
        <w:rPr>
          <w:color w:val="000000"/>
          <w:sz w:val="26"/>
          <w:szCs w:val="26"/>
          <w:rtl w:val="0"/>
        </w:rPr>
        <w:t xml:space="preserve"> destek/yönlendirme teklif edilip edilmediği; şikayete konu olan kişinin açığa alınıp alınmadığı, belgelerin ve diğer kanıtların güvence altına alınıp alınmadığı. İnceleme öncesinde ön bir risk değerlendirmesi yapıldıysa, değerlendirme sonuçlarını ve alınan azaltıcı önlemleri ana hatlarıyla belirtin.</w:t>
      </w:r>
    </w:p>
    <w:p w:rsidR="00000000" w:rsidDel="00000000" w:rsidP="00000000" w:rsidRDefault="00000000" w:rsidRPr="00000000" w14:paraId="0000002A">
      <w:pPr>
        <w:jc w:val="both"/>
        <w:rPr/>
      </w:pPr>
      <w:r w:rsidDel="00000000" w:rsidR="00000000" w:rsidRPr="00000000">
        <w:rPr>
          <w:rtl w:val="0"/>
        </w:rPr>
      </w:r>
    </w:p>
    <w:p w:rsidR="00000000" w:rsidDel="00000000" w:rsidP="00000000" w:rsidRDefault="00000000" w:rsidRPr="00000000" w14:paraId="0000002B">
      <w:pPr>
        <w:jc w:val="both"/>
        <w:rPr>
          <w:b w:val="1"/>
          <w:bCs w:val="1"/>
          <w:color w:val="000000"/>
          <w:sz w:val="26"/>
          <w:szCs w:val="26"/>
        </w:rPr>
      </w:pPr>
      <w:r w:rsidDel="00000000" w:rsidR="00000000" w:rsidRPr="00000000">
        <w:rPr>
          <w:b w:val="1"/>
          <w:bCs w:val="1"/>
          <w:color w:val="000000"/>
          <w:sz w:val="26"/>
          <w:szCs w:val="26"/>
          <w:rtl w:val="0"/>
        </w:rPr>
        <w:t xml:space="preserve">Bölüm 2: Roller ve Sorumluluklar </w:t>
      </w:r>
    </w:p>
    <w:p w:rsidR="00000000" w:rsidDel="00000000" w:rsidP="00000000" w:rsidRDefault="00000000" w:rsidRPr="00000000" w14:paraId="0000002C">
      <w:pPr>
        <w:jc w:val="both"/>
        <w:rPr>
          <w:i w:val="1"/>
          <w:iCs w:val="1"/>
          <w:color w:val="000000"/>
          <w:sz w:val="26"/>
          <w:szCs w:val="26"/>
        </w:rPr>
      </w:pPr>
      <w:r w:rsidDel="00000000" w:rsidR="00000000" w:rsidRPr="00000000">
        <w:rPr>
          <w:rtl w:val="0"/>
        </w:rPr>
      </w:r>
    </w:p>
    <w:p w:rsidR="00000000" w:rsidDel="00000000" w:rsidP="00000000" w:rsidRDefault="00000000" w:rsidRPr="00000000" w14:paraId="0000002D">
      <w:pPr>
        <w:jc w:val="both"/>
        <w:rPr>
          <w:i w:val="1"/>
          <w:iCs w:val="1"/>
          <w:color w:val="000000"/>
          <w:sz w:val="26"/>
          <w:szCs w:val="26"/>
        </w:rPr>
      </w:pPr>
      <w:r w:rsidDel="00000000" w:rsidR="00000000" w:rsidRPr="00000000">
        <w:rPr>
          <w:i w:val="1"/>
          <w:iCs w:val="1"/>
          <w:color w:val="000000"/>
          <w:sz w:val="26"/>
          <w:szCs w:val="26"/>
          <w:rtl w:val="0"/>
        </w:rPr>
        <w:t xml:space="preserve">Aşağıdaki örnekte olduğu gibi, incelemeyi yürütmek üzere atanan inceleme ekibinin bileşimini ve inceleme kapsamındaki rollerini ve sorumluluklarını ana hatlarıyla belirtin:</w:t>
      </w:r>
    </w:p>
    <w:p w:rsidR="00000000" w:rsidDel="00000000" w:rsidP="00000000" w:rsidRDefault="00000000" w:rsidRPr="00000000" w14:paraId="0000002E">
      <w:pPr>
        <w:jc w:val="both"/>
        <w:rPr>
          <w:i w:val="1"/>
          <w:iCs w:val="1"/>
          <w:color w:val="000000"/>
          <w:sz w:val="26"/>
          <w:szCs w:val="26"/>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49"/>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b w:val="1"/>
          <w:bCs w:val="1"/>
          <w:i w:val="1"/>
          <w:iCs w:val="1"/>
          <w:sz w:val="26"/>
          <w:szCs w:val="26"/>
          <w:rtl w:val="0"/>
        </w:rPr>
        <w:t xml:space="preserve">Soruşturma </w:t>
      </w: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yöneticisi (atanan personelin adını ekleyin):</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r w:rsidDel="00000000" w:rsidR="00000000" w:rsidRPr="00000000">
        <w:rPr>
          <w:i w:val="1"/>
          <w:iCs w:val="1"/>
          <w:sz w:val="26"/>
          <w:szCs w:val="26"/>
          <w:rtl w:val="0"/>
        </w:rPr>
        <w:t xml:space="preserve">mağdur</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 odaklı inceleme ilkeleriyle uyumlu olarak incelemenin derinlemesine, gizli, tarafsız, nesnel ve zamanında yapılmasını sağlayarak inceleme ekibine rehberlik ve gözetim sağlar. Nihai raporun tamamlanmasına kadar geçen inceleme sürecinin tüm teknik yönlerinden ve koordinasyonundan sorumludur.</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Kontrol listesi:</w:t>
      </w:r>
    </w:p>
    <w:tbl>
      <w:tblPr>
        <w:tblStyle w:val="Table4"/>
        <w:tblW w:w="899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5"/>
        <w:gridCol w:w="895"/>
        <w:tblGridChange w:id="0">
          <w:tblGrid>
            <w:gridCol w:w="8095"/>
            <w:gridCol w:w="895"/>
          </w:tblGrid>
        </w:tblGridChange>
      </w:tblGrid>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İncelemeyi (kuruluş) politikasına ve ETMIC proje belgelerine (SEP, ARF, </w:t>
            </w:r>
            <w:r w:rsidDel="00000000" w:rsidR="00000000" w:rsidRPr="00000000">
              <w:rPr>
                <w:sz w:val="21"/>
                <w:szCs w:val="21"/>
                <w:rtl w:val="0"/>
              </w:rPr>
              <w:t xml:space="preserve">CSİ</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w:t>
            </w:r>
            <w:r w:rsidDel="00000000" w:rsidR="00000000" w:rsidRPr="00000000">
              <w:rPr>
                <w:sz w:val="21"/>
                <w:szCs w:val="21"/>
                <w:rtl w:val="0"/>
              </w:rPr>
              <w:t xml:space="preserve">CT</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AP) göre yürütmek</w:t>
            </w: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Görevleri, rolleri ve sorumlulukları ve ilerlemenin nasıl gözden geçirileceğini içeren yazılı bir inceleme planı geliştirmek.</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(Kuruluşta) cinsel istismar, istismar ve tacizi önlemeye yönelik temel dersleri ve tavsiyeleri içeren bir yönetim danışma raporu derlemek.</w:t>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sz w:val="21"/>
                <w:szCs w:val="21"/>
                <w:rtl w:val="0"/>
              </w:rPr>
              <w:t xml:space="preserve">Mağdurun</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 ve/veya tanıkların desteğe (koruma, psikososyal, sağlık) ihtiyacı olup olmadığını belirlemek</w:t>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A">
      <w:pPr>
        <w:jc w:val="both"/>
        <w:rPr>
          <w:i w:val="1"/>
          <w:iCs w:val="1"/>
          <w:color w:val="00000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49"/>
        <w:jc w:val="both"/>
        <w:rPr>
          <w:rFonts w:ascii="Times New Roman" w:cs="Times New Roman" w:eastAsia="Times New Roman" w:hAnsi="Times New Roman"/>
          <w:b w:val="0"/>
          <w:bCs w:val="0"/>
          <w:i w:val="1"/>
          <w:iCs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6"/>
          <w:szCs w:val="26"/>
          <w:u w:val="none"/>
          <w:shd w:fill="auto" w:val="clear"/>
          <w:vertAlign w:val="baseline"/>
          <w:rtl w:val="0"/>
        </w:rPr>
        <w:t xml:space="preserve">Baş incelemeci dahil incelemeci(ler) (atanan personelin veya danışman(lar)ın adını ekleyin): </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bu Görev Tanımlarına (</w:t>
      </w:r>
      <w:r w:rsidDel="00000000" w:rsidR="00000000" w:rsidRPr="00000000">
        <w:rPr>
          <w:i w:val="1"/>
          <w:iCs w:val="1"/>
          <w:sz w:val="26"/>
          <w:szCs w:val="26"/>
          <w:rtl w:val="0"/>
        </w:rPr>
        <w:t xml:space="preserve">GT</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 göre (bkz. </w:t>
      </w:r>
      <w:r w:rsidDel="00000000" w:rsidR="00000000" w:rsidRPr="00000000">
        <w:rPr>
          <w:i w:val="1"/>
          <w:iCs w:val="1"/>
          <w:sz w:val="26"/>
          <w:szCs w:val="26"/>
          <w:rtl w:val="0"/>
        </w:rPr>
        <w:t xml:space="preserve">CSİ/CT </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incelemecisi için Görev Tanımı) </w:t>
      </w:r>
      <w:r w:rsidDel="00000000" w:rsidR="00000000" w:rsidRPr="00000000">
        <w:rPr>
          <w:i w:val="1"/>
          <w:iCs w:val="1"/>
          <w:sz w:val="26"/>
          <w:szCs w:val="26"/>
          <w:rtl w:val="0"/>
        </w:rPr>
        <w:t xml:space="preserve">mağdurlar</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 tanıklar ve </w:t>
      </w:r>
      <w:r w:rsidDel="00000000" w:rsidR="00000000" w:rsidRPr="00000000">
        <w:rPr>
          <w:i w:val="1"/>
          <w:iCs w:val="1"/>
          <w:sz w:val="26"/>
          <w:szCs w:val="26"/>
          <w:rtl w:val="0"/>
        </w:rPr>
        <w:t xml:space="preserve">Şkok </w:t>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(Şikayete konu olan kişi) ile mülakatlar yapmak dahil olmak üzere incelemeyi planlamak ve yürütmekle görevlendirilmiştir.</w:t>
      </w:r>
    </w:p>
    <w:p w:rsidR="00000000" w:rsidDel="00000000" w:rsidP="00000000" w:rsidRDefault="00000000" w:rsidRPr="00000000" w14:paraId="0000003C">
      <w:pPr>
        <w:jc w:val="both"/>
        <w:rPr>
          <w:i w:val="1"/>
          <w:iCs w:val="1"/>
          <w:color w:val="000000"/>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Kontrol listesi:</w:t>
      </w:r>
    </w:p>
    <w:tbl>
      <w:tblPr>
        <w:tblStyle w:val="Table5"/>
        <w:tblW w:w="899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5"/>
        <w:gridCol w:w="895"/>
        <w:tblGridChange w:id="0">
          <w:tblGrid>
            <w:gridCol w:w="8095"/>
            <w:gridCol w:w="895"/>
          </w:tblGrid>
        </w:tblGridChange>
      </w:tblGrid>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İnceleme ile ilgili belgeleri gözden geçirmek</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Şikayet ve inceleme ile ilgili kanıtları toplamak.</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sz w:val="21"/>
                <w:szCs w:val="21"/>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 ve Şikayete Konu Olan Kişi dahil olmak üzere tanıklarla mülakat yapmak.</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4">
      <w:pPr>
        <w:jc w:val="both"/>
        <w:rPr>
          <w:i w:val="1"/>
          <w:iCs w:val="1"/>
          <w:color w:val="000000"/>
        </w:rPr>
      </w:pP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Tercüman(lar)/çevirmenler, BT uzmanı, çocuk koruma uzmanı, </w:t>
      </w:r>
      <w:r w:rsidDel="00000000" w:rsidR="00000000" w:rsidRPr="00000000">
        <w:rPr>
          <w:b w:val="1"/>
          <w:bCs w:val="1"/>
          <w:i w:val="1"/>
          <w:iCs w:val="1"/>
          <w:rtl w:val="0"/>
        </w:rPr>
        <w:t xml:space="preserve">mağduru</w:t>
      </w: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n irtibat kişisi gibi saha destek personeli/uzmanları (atanan personelin adını ekleyin):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lojistik ve planlama yönlerinde, çevirilerde, çocuklarla mülakat yapılmasında, inceleme süreci boyunca </w:t>
      </w:r>
      <w:r w:rsidDel="00000000" w:rsidR="00000000" w:rsidRPr="00000000">
        <w:rPr>
          <w:i w:val="1"/>
          <w:iCs w:val="1"/>
          <w:rtl w:val="0"/>
        </w:rPr>
        <w:t xml:space="preserve">mağdura</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destek sağlanmasında incelemecileri desteklemek.</w:t>
      </w:r>
    </w:p>
    <w:p w:rsidR="00000000" w:rsidDel="00000000" w:rsidP="00000000" w:rsidRDefault="00000000" w:rsidRPr="00000000" w14:paraId="00000046">
      <w:pPr>
        <w:jc w:val="both"/>
        <w:rPr>
          <w:i w:val="1"/>
          <w:iCs w:val="1"/>
          <w:color w:val="000000"/>
        </w:rPr>
      </w:pPr>
      <w:r w:rsidDel="00000000" w:rsidR="00000000" w:rsidRPr="00000000">
        <w:rPr>
          <w:i w:val="1"/>
          <w:iCs w:val="1"/>
          <w:color w:val="000000"/>
          <w:rtl w:val="0"/>
        </w:rPr>
        <w:t xml:space="preserve">      </w:t>
      </w:r>
    </w:p>
    <w:p w:rsidR="00000000" w:rsidDel="00000000" w:rsidP="00000000" w:rsidRDefault="00000000" w:rsidRPr="00000000" w14:paraId="00000047">
      <w:pPr>
        <w:jc w:val="both"/>
        <w:rPr>
          <w:i w:val="1"/>
          <w:iCs w:val="1"/>
          <w:color w:val="000000"/>
        </w:rPr>
      </w:pPr>
      <w:r w:rsidDel="00000000" w:rsidR="00000000" w:rsidRPr="00000000">
        <w:rPr>
          <w:i w:val="1"/>
          <w:iCs w:val="1"/>
          <w:color w:val="000000"/>
          <w:rtl w:val="0"/>
        </w:rPr>
        <w:t xml:space="preserve">      Kontrol listesi:</w:t>
      </w:r>
    </w:p>
    <w:tbl>
      <w:tblPr>
        <w:tblStyle w:val="Table6"/>
        <w:tblW w:w="899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5"/>
        <w:gridCol w:w="895"/>
        <w:tblGridChange w:id="0">
          <w:tblGrid>
            <w:gridCol w:w="8095"/>
            <w:gridCol w:w="895"/>
          </w:tblGrid>
        </w:tblGridChange>
      </w:tblGrid>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İnceleme görevlerini yerine getirmek için baş incelemeci ile iş birliği içinde çalışmak.</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Tanıklarla yapılan mülakatlara katılmak</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Mülakatlar sırasında notlar almak ve mülakat sırasındaki takip sorularını ve gözlemleri dahil etmek.</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Kanıt toplamada baş incelemeciye yardımcı olmak.</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Kanıtların derlenmesinde ve inceleme ile yönetim danışma raporlarının tamamlanmasında baş incelemeciye yardımcı olmak</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Aşağıdaki örnekte olduğu gibi işverenin rollerini ve sorumluluklarını ana hatlarıyla belirtin:</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İşveren tarafından atanan Karar verici (atanan personelin adını ekleyin</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güvenli ve gizli bir süreci kolaylaştırmaktan ve gerektiğinde personeli toplamak dahil olmak üzere her türlü güvenlik veya lojistik ihtiyacın yönetilmesinden sorumludur. Karar verici, bir inceleme raporundaki yaptırımlar ve tavsiyelerle ilgili nihai kararı verir.</w:t>
      </w:r>
    </w:p>
    <w:p w:rsidR="00000000" w:rsidDel="00000000" w:rsidP="00000000" w:rsidRDefault="00000000" w:rsidRPr="00000000" w14:paraId="000000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Uygulanabildiğinde, İK desteği (atanan personelin adını ekleyin):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incelemelerin iş kanunu gerekliliklerine ve kurumsal prosedürlere uygun olmasını sağlamak için Karar Vericiye ve İnceleme Ekibine tavsiye ve destek sağlar. İK ayrıca gerektiğinde personelin açığa alınmasının ve personel desteği için yönlendirmelerin kolaylaştırılmasına yardımcı olur.</w:t>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Uygulanabildiğinde, güvenlik desteği (atanan personelin adını ekleyin):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Karar Verici tarafından görevlendirilir ve inceleme süreciyle ilgili risklerin belirlenmesinden ve azaltılması konusunda tavsiyelerde bulunulmasından sorumludur.</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Kontrol listesi:</w:t>
      </w:r>
    </w:p>
    <w:tbl>
      <w:tblPr>
        <w:tblStyle w:val="Table7"/>
        <w:tblW w:w="8990.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5"/>
        <w:gridCol w:w="895"/>
        <w:tblGridChange w:id="0">
          <w:tblGrid>
            <w:gridCol w:w="8095"/>
            <w:gridCol w:w="895"/>
          </w:tblGrid>
        </w:tblGridChange>
      </w:tblGrid>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İnceleme sırasında konaklama ve konuma ve herhangi bir sahaya seyahat dahil olmak üzere incelemecilere lojistik destek sağlamak.</w:t>
            </w:r>
            <w:r w:rsidDel="00000000" w:rsidR="00000000" w:rsidRPr="00000000">
              <w:rPr>
                <w:rtl w:val="0"/>
              </w:rPr>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B">
            <w:pPr>
              <w:jc w:val="both"/>
              <w:rPr>
                <w:sz w:val="21"/>
                <w:szCs w:val="21"/>
              </w:rPr>
            </w:pPr>
            <w:r w:rsidDel="00000000" w:rsidR="00000000" w:rsidRPr="00000000">
              <w:rPr>
                <w:sz w:val="21"/>
                <w:szCs w:val="21"/>
                <w:rtl w:val="0"/>
              </w:rPr>
              <w:t xml:space="preserve">İnceleme ekibinin güvenliğini yönetmek.</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1"/>
                <w:szCs w:val="21"/>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1"/>
                <w:szCs w:val="21"/>
                <w:u w:val="none"/>
                <w:shd w:fill="auto" w:val="clear"/>
                <w:vertAlign w:val="baseline"/>
                <w:rtl w:val="0"/>
              </w:rPr>
              <w:t xml:space="preserve">Gerektiğinde bir alan/konum sağlamak dahil olmak üzere, inceleme ekibinin tanıklarla mülakat yapmasını kolaylaştırmak.</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F">
            <w:pPr>
              <w:jc w:val="both"/>
              <w:rPr>
                <w:color w:val="000000"/>
                <w:sz w:val="21"/>
                <w:szCs w:val="21"/>
              </w:rPr>
            </w:pPr>
            <w:r w:rsidDel="00000000" w:rsidR="00000000" w:rsidRPr="00000000">
              <w:rPr>
                <w:sz w:val="21"/>
                <w:szCs w:val="21"/>
                <w:rtl w:val="0"/>
              </w:rPr>
              <w:t xml:space="preserve">İncelemecilerin güvence altına almak isteyebileceği ilgili kanıtlara erişim sağlamak.</w:t>
            </w: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1">
            <w:pPr>
              <w:jc w:val="both"/>
              <w:rPr>
                <w:sz w:val="21"/>
                <w:szCs w:val="21"/>
              </w:rPr>
            </w:pPr>
            <w:r w:rsidDel="00000000" w:rsidR="00000000" w:rsidRPr="00000000">
              <w:rPr>
                <w:sz w:val="21"/>
                <w:szCs w:val="21"/>
                <w:rtl w:val="0"/>
              </w:rPr>
              <w:t xml:space="preserve">İnceleme sırasında mağdurlar ve tanıklar için yönlendirmeleri kolaylaştırmak.</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3">
            <w:pPr>
              <w:jc w:val="both"/>
              <w:rPr>
                <w:sz w:val="21"/>
                <w:szCs w:val="21"/>
              </w:rPr>
            </w:pPr>
            <w:r w:rsidDel="00000000" w:rsidR="00000000" w:rsidRPr="00000000">
              <w:rPr>
                <w:sz w:val="21"/>
                <w:szCs w:val="21"/>
                <w:rtl w:val="0"/>
              </w:rPr>
              <w:t xml:space="preserve">Gizliliğin korunduğu bir ortam sürdürmek.</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5">
            <w:pPr>
              <w:jc w:val="both"/>
              <w:rPr>
                <w:sz w:val="21"/>
                <w:szCs w:val="21"/>
              </w:rPr>
            </w:pPr>
            <w:r w:rsidDel="00000000" w:rsidR="00000000" w:rsidRPr="00000000">
              <w:rPr>
                <w:sz w:val="21"/>
                <w:szCs w:val="21"/>
                <w:rtl w:val="0"/>
              </w:rPr>
              <w:t xml:space="preserve">İnceleme sırasında gerekirse tercüman sağlanmasını kolaylaştırmak.</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7">
      <w:pPr>
        <w:jc w:val="both"/>
        <w:rPr/>
      </w:pPr>
      <w:r w:rsidDel="00000000" w:rsidR="00000000" w:rsidRPr="00000000">
        <w:rPr>
          <w:rtl w:val="0"/>
        </w:rPr>
      </w:r>
    </w:p>
    <w:p w:rsidR="00000000" w:rsidDel="00000000" w:rsidP="00000000" w:rsidRDefault="00000000" w:rsidRPr="00000000" w14:paraId="00000068">
      <w:pPr>
        <w:jc w:val="both"/>
        <w:rPr>
          <w:sz w:val="26"/>
          <w:szCs w:val="26"/>
        </w:rPr>
      </w:pPr>
      <w:r w:rsidDel="00000000" w:rsidR="00000000" w:rsidRPr="00000000">
        <w:rPr>
          <w:b w:val="1"/>
          <w:bCs w:val="1"/>
          <w:color w:val="000000"/>
          <w:sz w:val="26"/>
          <w:szCs w:val="26"/>
          <w:rtl w:val="0"/>
        </w:rPr>
        <w:t xml:space="preserve">Bölüm 3: İnceleme Zaman Çizelgesi  </w:t>
      </w:r>
      <w:r w:rsidDel="00000000" w:rsidR="00000000" w:rsidRPr="00000000">
        <w:rPr>
          <w:rtl w:val="0"/>
        </w:rPr>
      </w:r>
    </w:p>
    <w:p w:rsidR="00000000" w:rsidDel="00000000" w:rsidP="00000000" w:rsidRDefault="00000000" w:rsidRPr="00000000" w14:paraId="00000069">
      <w:pPr>
        <w:jc w:val="both"/>
        <w:rPr>
          <w:i w:val="1"/>
          <w:iCs w:val="1"/>
          <w:color w:val="000000"/>
        </w:rPr>
      </w:pPr>
      <w:r w:rsidDel="00000000" w:rsidR="00000000" w:rsidRPr="00000000">
        <w:rPr>
          <w:i w:val="1"/>
          <w:iCs w:val="1"/>
          <w:color w:val="000000"/>
          <w:rtl w:val="0"/>
        </w:rPr>
        <w:t xml:space="preserve">İncelemenin tamamlanması için tahmini süreyi ekleyin </w:t>
      </w:r>
    </w:p>
    <w:p w:rsidR="00000000" w:rsidDel="00000000" w:rsidP="00000000" w:rsidRDefault="00000000" w:rsidRPr="00000000" w14:paraId="0000006A">
      <w:pPr>
        <w:jc w:val="both"/>
        <w:rPr>
          <w:i w:val="1"/>
          <w:iCs w:val="1"/>
          <w:color w:val="000000"/>
        </w:rPr>
      </w:pPr>
      <w:r w:rsidDel="00000000" w:rsidR="00000000" w:rsidRPr="00000000">
        <w:rPr>
          <w:rtl w:val="0"/>
        </w:rPr>
      </w:r>
    </w:p>
    <w:p w:rsidR="00000000" w:rsidDel="00000000" w:rsidP="00000000" w:rsidRDefault="00000000" w:rsidRPr="00000000" w14:paraId="0000006B">
      <w:pPr>
        <w:ind w:left="567" w:firstLine="0"/>
        <w:jc w:val="both"/>
        <w:rPr>
          <w:i w:val="1"/>
          <w:iCs w:val="1"/>
          <w:color w:val="000000"/>
        </w:rPr>
      </w:pPr>
      <w:r w:rsidDel="00000000" w:rsidR="00000000" w:rsidRPr="00000000">
        <w:rPr>
          <w:i w:val="1"/>
          <w:iCs w:val="1"/>
          <w:color w:val="000000"/>
          <w:rtl w:val="0"/>
        </w:rPr>
        <w:t xml:space="preserve">İncelemenin beklenen başlangıç tarihi: [ gün/ay/yıl ] </w:t>
      </w:r>
    </w:p>
    <w:p w:rsidR="00000000" w:rsidDel="00000000" w:rsidP="00000000" w:rsidRDefault="00000000" w:rsidRPr="00000000" w14:paraId="0000006C">
      <w:pPr>
        <w:ind w:left="567" w:firstLine="0"/>
        <w:jc w:val="both"/>
        <w:rPr>
          <w:i w:val="1"/>
          <w:iCs w:val="1"/>
          <w:color w:val="000000"/>
        </w:rPr>
      </w:pPr>
      <w:r w:rsidDel="00000000" w:rsidR="00000000" w:rsidRPr="00000000">
        <w:rPr>
          <w:i w:val="1"/>
          <w:iCs w:val="1"/>
          <w:color w:val="000000"/>
          <w:rtl w:val="0"/>
        </w:rPr>
        <w:t xml:space="preserve">İncelemenin beklenen bitiş tarihi: [ gün/ay/yıl ]</w:t>
      </w:r>
    </w:p>
    <w:p w:rsidR="00000000" w:rsidDel="00000000" w:rsidP="00000000" w:rsidRDefault="00000000" w:rsidRPr="00000000" w14:paraId="0000006D">
      <w:pPr>
        <w:jc w:val="both"/>
        <w:rPr>
          <w:i w:val="1"/>
          <w:iCs w:val="1"/>
          <w:color w:val="000000"/>
        </w:rPr>
      </w:pPr>
      <w:r w:rsidDel="00000000" w:rsidR="00000000" w:rsidRPr="00000000">
        <w:rPr>
          <w:rtl w:val="0"/>
        </w:rPr>
      </w:r>
    </w:p>
    <w:p w:rsidR="00000000" w:rsidDel="00000000" w:rsidP="00000000" w:rsidRDefault="00000000" w:rsidRPr="00000000" w14:paraId="0000006E">
      <w:pPr>
        <w:jc w:val="both"/>
        <w:rPr>
          <w:i w:val="1"/>
          <w:iCs w:val="1"/>
          <w:color w:val="000000"/>
        </w:rPr>
      </w:pPr>
      <w:r w:rsidDel="00000000" w:rsidR="00000000" w:rsidRPr="00000000">
        <w:rPr>
          <w:i w:val="1"/>
          <w:iCs w:val="1"/>
          <w:color w:val="000000"/>
          <w:rtl w:val="0"/>
        </w:rPr>
        <w:t xml:space="preserve">Bir incelemenin tamamlanması için kriter 10 gündür (şikayetten nihai raporun üretilmesine kadar). Ancak, bir dizi değişkenin ortaya çıkabileceği anlaşıldığından, inceleme planının, mümkün olan en kısa sürede (kaliteden ödün vermeksizin) tamamlanmasını sağlamak için incelemenin her aşaması için zaman dilimleri belirlemesi gerekir. Vakanın karmaşıklığına bağlı olarak uzatılmış bir zaman diliminin gerekli olabileceği unutulmamalıdır. Alternatif bir çözüm gerektiğinde, bu süre 30 güne kadar uzatılabilir; bu durumda şikayetçiye uzatılmış yanıt süresi hakkında bilgi verilecektir.</w:t>
      </w:r>
    </w:p>
    <w:p w:rsidR="00000000" w:rsidDel="00000000" w:rsidP="00000000" w:rsidRDefault="00000000" w:rsidRPr="00000000" w14:paraId="0000006F">
      <w:pPr>
        <w:jc w:val="both"/>
        <w:rPr>
          <w:i w:val="1"/>
          <w:iCs w:val="1"/>
          <w:color w:val="000000"/>
        </w:rPr>
      </w:pPr>
      <w:r w:rsidDel="00000000" w:rsidR="00000000" w:rsidRPr="00000000">
        <w:rPr>
          <w:rtl w:val="0"/>
        </w:rPr>
      </w:r>
    </w:p>
    <w:p w:rsidR="00000000" w:rsidDel="00000000" w:rsidP="00000000" w:rsidRDefault="00000000" w:rsidRPr="00000000" w14:paraId="00000070">
      <w:pPr>
        <w:jc w:val="both"/>
        <w:rPr>
          <w:i w:val="1"/>
          <w:iCs w:val="1"/>
          <w:color w:val="000000"/>
        </w:rPr>
      </w:pPr>
      <w:r w:rsidDel="00000000" w:rsidR="00000000" w:rsidRPr="00000000">
        <w:rPr>
          <w:i w:val="1"/>
          <w:iCs w:val="1"/>
          <w:color w:val="000000"/>
          <w:rtl w:val="0"/>
        </w:rPr>
        <w:t xml:space="preserve">Önerilen zaman çizelgesi:</w:t>
      </w:r>
    </w:p>
    <w:p w:rsidR="00000000" w:rsidDel="00000000" w:rsidP="00000000" w:rsidRDefault="00000000" w:rsidRPr="00000000" w14:paraId="00000071">
      <w:pPr>
        <w:jc w:val="both"/>
        <w:rPr>
          <w:i w:val="1"/>
          <w:iCs w:val="1"/>
          <w:color w:val="000000"/>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İlk inceleme ve </w:t>
      </w:r>
      <w:r w:rsidDel="00000000" w:rsidR="00000000" w:rsidRPr="00000000">
        <w:rPr>
          <w:rtl w:val="0"/>
        </w:rPr>
        <w:t xml:space="preserve">mağdurun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yönlendirilmesi: 24 saat içinde.</w:t>
      </w:r>
    </w:p>
    <w:p w:rsidR="00000000" w:rsidDel="00000000" w:rsidP="00000000" w:rsidRDefault="00000000" w:rsidRPr="00000000" w14:paraId="0000007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İncelemenin başlatılması: 48 saat içinde.</w:t>
      </w:r>
    </w:p>
    <w:p w:rsidR="00000000" w:rsidDel="00000000" w:rsidP="00000000" w:rsidRDefault="00000000" w:rsidRPr="00000000" w14:paraId="000000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İncelemenin tamamlanması: Mümkün olduğunda 10 takvim günü içinde</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75">
      <w:pPr>
        <w:jc w:val="both"/>
        <w:rPr>
          <w:b w:val="1"/>
          <w:bCs w:val="1"/>
          <w:i w:val="1"/>
          <w:iCs w:val="1"/>
          <w:color w:val="000000"/>
          <w:sz w:val="26"/>
          <w:szCs w:val="26"/>
        </w:rPr>
      </w:pPr>
      <w:r w:rsidDel="00000000" w:rsidR="00000000" w:rsidRPr="00000000">
        <w:rPr>
          <w:rtl w:val="0"/>
        </w:rPr>
      </w:r>
    </w:p>
    <w:p w:rsidR="00000000" w:rsidDel="00000000" w:rsidP="00000000" w:rsidRDefault="00000000" w:rsidRPr="00000000" w14:paraId="00000076">
      <w:pPr>
        <w:jc w:val="both"/>
        <w:rPr>
          <w:b w:val="1"/>
          <w:bCs w:val="1"/>
          <w:color w:val="000000"/>
          <w:sz w:val="26"/>
          <w:szCs w:val="26"/>
        </w:rPr>
      </w:pPr>
      <w:r w:rsidDel="00000000" w:rsidR="00000000" w:rsidRPr="00000000">
        <w:rPr>
          <w:b w:val="1"/>
          <w:bCs w:val="1"/>
          <w:color w:val="000000"/>
          <w:sz w:val="26"/>
          <w:szCs w:val="26"/>
          <w:rtl w:val="0"/>
        </w:rPr>
        <w:t xml:space="preserve">Bölüm 4: Metodoloji </w:t>
      </w:r>
    </w:p>
    <w:p w:rsidR="00000000" w:rsidDel="00000000" w:rsidP="00000000" w:rsidRDefault="00000000" w:rsidRPr="00000000" w14:paraId="00000077">
      <w:pPr>
        <w:jc w:val="both"/>
        <w:rPr>
          <w:i w:val="1"/>
          <w:iCs w:val="1"/>
          <w:color w:val="000000"/>
          <w:sz w:val="26"/>
          <w:szCs w:val="26"/>
        </w:rPr>
      </w:pPr>
      <w:r w:rsidDel="00000000" w:rsidR="00000000" w:rsidRPr="00000000">
        <w:rPr>
          <w:rtl w:val="0"/>
        </w:rPr>
      </w:r>
    </w:p>
    <w:p w:rsidR="00000000" w:rsidDel="00000000" w:rsidP="00000000" w:rsidRDefault="00000000" w:rsidRPr="00000000" w14:paraId="00000078">
      <w:pPr>
        <w:jc w:val="both"/>
        <w:rPr>
          <w:i w:val="1"/>
          <w:iCs w:val="1"/>
          <w:color w:val="000000"/>
          <w:sz w:val="26"/>
          <w:szCs w:val="26"/>
        </w:rPr>
      </w:pPr>
      <w:r w:rsidDel="00000000" w:rsidR="00000000" w:rsidRPr="00000000">
        <w:rPr>
          <w:i w:val="1"/>
          <w:iCs w:val="1"/>
          <w:color w:val="000000"/>
          <w:sz w:val="26"/>
          <w:szCs w:val="26"/>
          <w:rtl w:val="0"/>
        </w:rPr>
        <w:t xml:space="preserve">Şikayet dokümantasyonunu gözden geçirin ve ön değerlendirme yapın, gerektiğinde </w:t>
      </w:r>
      <w:r w:rsidDel="00000000" w:rsidR="00000000" w:rsidRPr="00000000">
        <w:rPr>
          <w:i w:val="1"/>
          <w:iCs w:val="1"/>
          <w:sz w:val="26"/>
          <w:szCs w:val="26"/>
          <w:rtl w:val="0"/>
        </w:rPr>
        <w:t xml:space="preserve">mağdurun</w:t>
      </w:r>
      <w:r w:rsidDel="00000000" w:rsidR="00000000" w:rsidRPr="00000000">
        <w:rPr>
          <w:i w:val="1"/>
          <w:iCs w:val="1"/>
          <w:color w:val="000000"/>
          <w:sz w:val="26"/>
          <w:szCs w:val="26"/>
          <w:rtl w:val="0"/>
        </w:rPr>
        <w:t xml:space="preserve"> güvenlik değerlendirmesini ve yönlendirmeleri gerçekleştirin, ilgili tanıklar ve personel ile mülakat yapın, iş günlükleri, iletişimler ve saha kayıtları gibi kanıtları gözden geçirin, eylemleri Davranış Kuralları ve yasal standartlara karşı analiz edin.</w:t>
      </w:r>
    </w:p>
    <w:p w:rsidR="00000000" w:rsidDel="00000000" w:rsidP="00000000" w:rsidRDefault="00000000" w:rsidRPr="00000000" w14:paraId="00000079">
      <w:pPr>
        <w:jc w:val="both"/>
        <w:rPr>
          <w:i w:val="1"/>
          <w:iCs w:val="1"/>
          <w:color w:val="000000"/>
        </w:rPr>
      </w:pPr>
      <w:r w:rsidDel="00000000" w:rsidR="00000000" w:rsidRPr="00000000">
        <w:rPr>
          <w:rtl w:val="0"/>
        </w:rPr>
      </w:r>
    </w:p>
    <w:p w:rsidR="00000000" w:rsidDel="00000000" w:rsidP="00000000" w:rsidRDefault="00000000" w:rsidRPr="00000000" w14:paraId="0000007A">
      <w:pPr>
        <w:jc w:val="both"/>
        <w:rPr>
          <w:b w:val="1"/>
          <w:bCs w:val="1"/>
          <w:color w:val="000000"/>
          <w:sz w:val="26"/>
          <w:szCs w:val="26"/>
        </w:rPr>
      </w:pPr>
      <w:r w:rsidDel="00000000" w:rsidR="00000000" w:rsidRPr="00000000">
        <w:rPr>
          <w:rtl w:val="0"/>
        </w:rPr>
      </w:r>
    </w:p>
    <w:p w:rsidR="00000000" w:rsidDel="00000000" w:rsidP="00000000" w:rsidRDefault="00000000" w:rsidRPr="00000000" w14:paraId="0000007B">
      <w:pPr>
        <w:jc w:val="both"/>
        <w:rPr>
          <w:b w:val="1"/>
          <w:bCs w:val="1"/>
          <w:color w:val="000000"/>
          <w:sz w:val="26"/>
          <w:szCs w:val="26"/>
        </w:rPr>
      </w:pPr>
      <w:r w:rsidDel="00000000" w:rsidR="00000000" w:rsidRPr="00000000">
        <w:rPr>
          <w:rtl w:val="0"/>
        </w:rPr>
      </w:r>
    </w:p>
    <w:p w:rsidR="00000000" w:rsidDel="00000000" w:rsidP="00000000" w:rsidRDefault="00000000" w:rsidRPr="00000000" w14:paraId="0000007C">
      <w:pPr>
        <w:rPr/>
      </w:pPr>
      <w:r w:rsidDel="00000000" w:rsidR="00000000" w:rsidRPr="00000000">
        <w:rPr>
          <w:b w:val="1"/>
          <w:bCs w:val="1"/>
          <w:color w:val="000000"/>
          <w:sz w:val="26"/>
          <w:szCs w:val="26"/>
          <w:rtl w:val="0"/>
        </w:rPr>
        <w:t xml:space="preserve">Bölüm 5: Ön tanık listesi</w:t>
      </w: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i w:val="1"/>
          <w:iCs w:val="1"/>
          <w:rtl w:val="0"/>
        </w:rPr>
        <w:t xml:space="preserve">Mevcutsa, inceleme ekibi tarafından tamamlanacak olan ön tanık listesini sağlayın.</w:t>
      </w:r>
      <w:r w:rsidDel="00000000" w:rsidR="00000000" w:rsidRPr="00000000">
        <w:rPr>
          <w:rtl w:val="0"/>
        </w:rPr>
      </w:r>
    </w:p>
    <w:p w:rsidR="00000000" w:rsidDel="00000000" w:rsidP="00000000" w:rsidRDefault="00000000" w:rsidRPr="00000000" w14:paraId="0000007E">
      <w:pPr>
        <w:rPr>
          <w:b w:val="1"/>
          <w:bCs w:val="1"/>
        </w:rPr>
      </w:pPr>
      <w:r w:rsidDel="00000000" w:rsidR="00000000" w:rsidRPr="00000000">
        <w:rPr>
          <w:rtl w:val="0"/>
        </w:rPr>
      </w:r>
    </w:p>
    <w:p w:rsidR="00000000" w:rsidDel="00000000" w:rsidP="00000000" w:rsidRDefault="00000000" w:rsidRPr="00000000" w14:paraId="0000007F">
      <w:pPr>
        <w:rPr/>
      </w:pPr>
      <w:r w:rsidDel="00000000" w:rsidR="00000000" w:rsidRPr="00000000">
        <w:rPr>
          <w:b w:val="1"/>
          <w:bCs w:val="1"/>
          <w:rtl w:val="0"/>
        </w:rPr>
        <w:t xml:space="preserve">Bölüm 6: Yasal Hususlar</w:t>
      </w:r>
      <w:r w:rsidDel="00000000" w:rsidR="00000000" w:rsidRPr="00000000">
        <w:rPr>
          <w:rtl w:val="0"/>
        </w:rPr>
        <w:t xml:space="preserve"> </w:t>
      </w:r>
    </w:p>
    <w:p w:rsidR="00000000" w:rsidDel="00000000" w:rsidP="00000000" w:rsidRDefault="00000000" w:rsidRPr="00000000" w14:paraId="00000080">
      <w:pPr>
        <w:rPr/>
      </w:pPr>
      <w:r w:rsidDel="00000000" w:rsidR="00000000" w:rsidRPr="00000000">
        <w:rPr>
          <w:i w:val="1"/>
          <w:iCs w:val="1"/>
          <w:rtl w:val="0"/>
        </w:rPr>
        <w:t xml:space="preserve">Uygulanabilir kurumsal çerçeveyi ve incelemeyle ilgili her türlü ilgili yerel yasal gerekliliği ekleyin.</w:t>
      </w:r>
      <w:r w:rsidDel="00000000" w:rsidR="00000000" w:rsidRPr="00000000">
        <w:rPr>
          <w:rtl w:val="0"/>
        </w:rPr>
      </w:r>
    </w:p>
    <w:p w:rsidR="00000000" w:rsidDel="00000000" w:rsidP="00000000" w:rsidRDefault="00000000" w:rsidRPr="00000000" w14:paraId="00000081">
      <w:pPr>
        <w:rPr>
          <w:b w:val="1"/>
          <w:bCs w:val="1"/>
        </w:rPr>
      </w:pPr>
      <w:r w:rsidDel="00000000" w:rsidR="00000000" w:rsidRPr="00000000">
        <w:rPr>
          <w:rtl w:val="0"/>
        </w:rPr>
      </w:r>
    </w:p>
    <w:p w:rsidR="00000000" w:rsidDel="00000000" w:rsidP="00000000" w:rsidRDefault="00000000" w:rsidRPr="00000000" w14:paraId="00000082">
      <w:pPr>
        <w:rPr/>
      </w:pPr>
      <w:r w:rsidDel="00000000" w:rsidR="00000000" w:rsidRPr="00000000">
        <w:rPr>
          <w:b w:val="1"/>
          <w:bCs w:val="1"/>
          <w:rtl w:val="0"/>
        </w:rPr>
        <w:t xml:space="preserve">Bölüm 7: Sınırlamalar ve özel hususlar</w:t>
      </w:r>
      <w:r w:rsidDel="00000000" w:rsidR="00000000" w:rsidRPr="00000000">
        <w:rPr>
          <w:rtl w:val="0"/>
        </w:rPr>
        <w:t xml:space="preserve"> </w:t>
      </w:r>
    </w:p>
    <w:p w:rsidR="00000000" w:rsidDel="00000000" w:rsidP="00000000" w:rsidRDefault="00000000" w:rsidRPr="00000000" w14:paraId="00000083">
      <w:pPr>
        <w:rPr/>
      </w:pPr>
      <w:r w:rsidDel="00000000" w:rsidR="00000000" w:rsidRPr="00000000">
        <w:rPr>
          <w:i w:val="1"/>
          <w:iCs w:val="1"/>
          <w:rtl w:val="0"/>
        </w:rPr>
        <w:t xml:space="preserve">Öngörülen her türlü sınırlamayı ve ön aşamada belirlenen her türlü riski ekleyin.</w:t>
      </w:r>
      <w:r w:rsidDel="00000000" w:rsidR="00000000" w:rsidRPr="00000000">
        <w:rPr>
          <w:rtl w:val="0"/>
        </w:rPr>
      </w:r>
    </w:p>
    <w:p w:rsidR="00000000" w:rsidDel="00000000" w:rsidP="00000000" w:rsidRDefault="00000000" w:rsidRPr="00000000" w14:paraId="00000084">
      <w:pPr>
        <w:rPr>
          <w:b w:val="1"/>
          <w:bCs w:val="1"/>
        </w:rPr>
      </w:pPr>
      <w:r w:rsidDel="00000000" w:rsidR="00000000" w:rsidRPr="00000000">
        <w:rPr>
          <w:rtl w:val="0"/>
        </w:rPr>
      </w:r>
    </w:p>
    <w:p w:rsidR="00000000" w:rsidDel="00000000" w:rsidP="00000000" w:rsidRDefault="00000000" w:rsidRPr="00000000" w14:paraId="00000085">
      <w:pPr>
        <w:rPr/>
      </w:pPr>
      <w:r w:rsidDel="00000000" w:rsidR="00000000" w:rsidRPr="00000000">
        <w:rPr>
          <w:b w:val="1"/>
          <w:bCs w:val="1"/>
          <w:rtl w:val="0"/>
        </w:rPr>
        <w:t xml:space="preserve">Bölüm 8: Gizlilik</w:t>
      </w:r>
      <w:r w:rsidDel="00000000" w:rsidR="00000000" w:rsidRPr="00000000">
        <w:rPr>
          <w:rtl w:val="0"/>
        </w:rPr>
        <w:t xml:space="preserve"> </w:t>
      </w:r>
    </w:p>
    <w:p w:rsidR="00000000" w:rsidDel="00000000" w:rsidP="00000000" w:rsidRDefault="00000000" w:rsidRPr="00000000" w14:paraId="00000086">
      <w:pPr>
        <w:jc w:val="both"/>
        <w:rPr>
          <w:i w:val="1"/>
          <w:iCs w:val="1"/>
        </w:rPr>
      </w:pPr>
      <w:r w:rsidDel="00000000" w:rsidR="00000000" w:rsidRPr="00000000">
        <w:rPr>
          <w:i w:val="1"/>
          <w:iCs w:val="1"/>
          <w:rtl w:val="0"/>
        </w:rPr>
        <w:t xml:space="preserve">İnceleme ekibinin ve incelemeye dahil olan diğer tüm destek personelinin inceleme ilkelerine uyması ve bir gizlilik yemini imzalaması gerektiğini açıklığa kavuşturun. Örn. İnceleme süreci boyunca gizlilik kritik öneme sahiptir. İnceleme Karar Vericisi ve inceleme yöneticisi, hangi bilginin kiminle paylaşılacağını açıkça belirleyecektir. Mağdurların, şikayete konu olan kişilerin, diğer tanıkların ve hassas bilgi sağlayanların, sağladıkları bilgilere kimlerin erişebileceği konusunda bilgilendirilmesini sağlamak için özel özen gösterilecektir. İncelemeciler ve saha destek personeli veya tercümanlar, BT uzmanları gibi dış uzmanlar bir gizlilik sözleşmesi imzalamalıdır.</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b w:val="1"/>
          <w:bCs w:val="1"/>
          <w:rtl w:val="0"/>
        </w:rPr>
        <w:t xml:space="preserve">Bölüm 9: Teslim Edilecek Çıktılar</w:t>
      </w:r>
      <w:r w:rsidDel="00000000" w:rsidR="00000000" w:rsidRPr="00000000">
        <w:rPr>
          <w:rtl w:val="0"/>
        </w:rPr>
        <w:t xml:space="preserve"> </w:t>
      </w:r>
    </w:p>
    <w:p w:rsidR="00000000" w:rsidDel="00000000" w:rsidP="00000000" w:rsidRDefault="00000000" w:rsidRPr="00000000" w14:paraId="00000089">
      <w:pPr>
        <w:rPr>
          <w:i w:val="1"/>
          <w:iCs w:val="1"/>
        </w:rPr>
      </w:pPr>
      <w:r w:rsidDel="00000000" w:rsidR="00000000" w:rsidRPr="00000000">
        <w:rPr>
          <w:i w:val="1"/>
          <w:iCs w:val="1"/>
          <w:rtl w:val="0"/>
        </w:rPr>
        <w:t xml:space="preserve">Bulguları, analizi ve tavsiyeleri özetleyen inceleme raporu; düzeltici faaliyetler ve takip adımları için tavsiyeler.</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b w:val="1"/>
          <w:bCs w:val="1"/>
          <w:rtl w:val="0"/>
        </w:rPr>
        <w:t xml:space="preserve">Bölüm 10: Raporlama ve Takip</w:t>
      </w:r>
      <w:r w:rsidDel="00000000" w:rsidR="00000000" w:rsidRPr="00000000">
        <w:rPr>
          <w:rtl w:val="0"/>
        </w:rPr>
        <w:t xml:space="preserve"> </w:t>
      </w:r>
    </w:p>
    <w:p w:rsidR="00000000" w:rsidDel="00000000" w:rsidP="00000000" w:rsidRDefault="00000000" w:rsidRPr="00000000" w14:paraId="0000008C">
      <w:pPr>
        <w:rPr/>
      </w:pPr>
      <w:r w:rsidDel="00000000" w:rsidR="00000000" w:rsidRPr="00000000">
        <w:rPr>
          <w:i w:val="1"/>
          <w:iCs w:val="1"/>
          <w:rtl w:val="0"/>
        </w:rPr>
        <w:t xml:space="preserve">PİM liderliğine sunulacak nihai rapor, uygun denetimle PİM tarafından izlenen eylem kalemleri</w:t>
      </w:r>
      <w:r w:rsidDel="00000000" w:rsidR="00000000" w:rsidRPr="00000000">
        <w:rPr>
          <w:rtl w:val="0"/>
        </w:rPr>
      </w:r>
    </w:p>
    <w:p w:rsidR="00000000" w:rsidDel="00000000" w:rsidP="00000000" w:rsidRDefault="00000000" w:rsidRPr="00000000" w14:paraId="0000008D">
      <w:pPr>
        <w:ind w:left="360" w:firstLine="0"/>
        <w:jc w:val="both"/>
        <w:rPr/>
      </w:pP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8E">
      <w:pPr>
        <w:rPr>
          <w:b w:val="1"/>
          <w:bCs w:val="1"/>
        </w:rPr>
      </w:pPr>
      <w:r w:rsidDel="00000000" w:rsidR="00000000" w:rsidRPr="00000000">
        <w:rPr>
          <w:b w:val="1"/>
          <w:bCs w:val="1"/>
          <w:rtl w:val="0"/>
        </w:rPr>
        <w:t xml:space="preserve">Soruşturma Görev Tanımının Onaylanması İçin Atanmış Soruşturma Yöneticisinin İmzası____________________________________</w:t>
      </w:r>
    </w:p>
    <w:p w:rsidR="00000000" w:rsidDel="00000000" w:rsidP="00000000" w:rsidRDefault="00000000" w:rsidRPr="00000000" w14:paraId="0000008F">
      <w:pPr>
        <w:rPr>
          <w:b w:val="1"/>
          <w:bCs w:val="1"/>
        </w:rPr>
      </w:pPr>
      <w:r w:rsidDel="00000000" w:rsidR="00000000" w:rsidRPr="00000000">
        <w:rPr>
          <w:b w:val="1"/>
          <w:bCs w:val="1"/>
          <w:rtl w:val="0"/>
        </w:rPr>
        <w:t xml:space="preserve">Tarih: _______________</w:t>
      </w:r>
    </w:p>
    <w:p w:rsidR="00000000" w:rsidDel="00000000" w:rsidP="00000000" w:rsidRDefault="00000000" w:rsidRPr="00000000" w14:paraId="00000090">
      <w:pPr>
        <w:rPr>
          <w:b w:val="1"/>
          <w:bCs w:val="1"/>
        </w:rPr>
      </w:pPr>
      <w:r w:rsidDel="00000000" w:rsidR="00000000" w:rsidRPr="00000000">
        <w:rPr>
          <w:rtl w:val="0"/>
        </w:rPr>
      </w:r>
    </w:p>
    <w:p w:rsidR="00000000" w:rsidDel="00000000" w:rsidP="00000000" w:rsidRDefault="00000000" w:rsidRPr="00000000" w14:paraId="00000091">
      <w:pPr>
        <w:rPr>
          <w:b w:val="1"/>
          <w:bCs w:val="1"/>
        </w:rPr>
      </w:pPr>
      <w:r w:rsidDel="00000000" w:rsidR="00000000" w:rsidRPr="00000000">
        <w:rPr>
          <w:b w:val="1"/>
          <w:bCs w:val="1"/>
          <w:rtl w:val="0"/>
        </w:rPr>
        <w:t xml:space="preserve">Soruşturma Görev Tanımının Onaylanması İçin Atanmış Soruşturma Karar Vericisinin İmzası____________________________________</w:t>
      </w:r>
    </w:p>
    <w:p w:rsidR="00000000" w:rsidDel="00000000" w:rsidP="00000000" w:rsidRDefault="00000000" w:rsidRPr="00000000" w14:paraId="00000092">
      <w:pPr>
        <w:rPr/>
      </w:pPr>
      <w:r w:rsidDel="00000000" w:rsidR="00000000" w:rsidRPr="00000000">
        <w:rPr>
          <w:b w:val="1"/>
          <w:bCs w:val="1"/>
          <w:rtl w:val="0"/>
        </w:rPr>
        <w:t xml:space="preserve">Tarih: ________________</w:t>
      </w:r>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[1] </w:t>
      </w:r>
      <w:r w:rsidDel="00000000" w:rsidR="00000000" w:rsidRPr="00000000">
        <w:rPr>
          <w:sz w:val="18"/>
          <w:szCs w:val="18"/>
          <w:rtl w:val="0"/>
        </w:rPr>
        <w:t xml:space="preserve">Mağdurun</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asgari bir destek hizmetleri paketine bağlanmasının ve sunulan bakımın güvenli, gizli ve zamanında bir şekilde sağlanmasının, resmi bir şikayette bulunma veya soruşturmayla işbirliği yapma kararlarından bağımsız olarak esas olduğu güvence altına alınmıştır.</w:t>
      </w:r>
    </w:p>
    <w:p w:rsidR="00000000" w:rsidDel="00000000" w:rsidP="00000000" w:rsidRDefault="00000000" w:rsidRPr="00000000" w14:paraId="0000009C">
      <w:pPr>
        <w:rPr/>
      </w:pPr>
      <w:r w:rsidDel="00000000" w:rsidR="00000000" w:rsidRPr="00000000">
        <w:rPr>
          <w:sz w:val="18"/>
          <w:szCs w:val="18"/>
          <w:rtl w:val="0"/>
        </w:rPr>
        <w:t xml:space="preserve">[2] Bu araç, CCTCSİH Soruşturma Araç Seti'nde yer alan şablondan uyarlanmıştır ve CCTCSİH Soruşturma Kılavuzu ve IASC Soruşturma El Kitabı - Cinsel istismar ve taciz şikayetlerinin soruşturulmasına yönelik mağdur merkezli bir yaklaşım - tarafından bilgilendirilmiştir.</w:t>
      </w:r>
      <w:r w:rsidDel="00000000" w:rsidR="00000000" w:rsidRPr="00000000">
        <w:rPr>
          <w:rtl w:val="0"/>
        </w:rPr>
      </w:r>
    </w:p>
    <w:tbl>
      <w:tblPr>
        <w:tblStyle w:val="Table8"/>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350"/>
        <w:tblGridChange w:id="0">
          <w:tblGrid>
            <w:gridCol w:w="9350"/>
          </w:tblGrid>
        </w:tblGridChange>
      </w:tblGrid>
      <w:tr>
        <w:trPr>
          <w:cantSplit w:val="0"/>
          <w:trHeight w:val="300" w:hRule="atLeast"/>
          <w:tblHeader w:val="0"/>
        </w:trPr>
        <w:tc>
          <w:tcPr>
            <w:shd w:fill="d1d1d1" w:val="clear"/>
          </w:tcPr>
          <w:p w:rsidR="00000000" w:rsidDel="00000000" w:rsidP="00000000" w:rsidRDefault="00000000" w:rsidRPr="00000000" w14:paraId="0000009D">
            <w:pPr>
              <w:spacing w:line="259" w:lineRule="auto"/>
              <w:rPr>
                <w:color w:val="231f20"/>
              </w:rPr>
            </w:pPr>
            <w:r w:rsidDel="00000000" w:rsidR="00000000" w:rsidRPr="00000000">
              <w:rPr>
                <w:b w:val="1"/>
                <w:bCs w:val="1"/>
                <w:color w:val="231f20"/>
                <w:rtl w:val="0"/>
              </w:rPr>
              <w:t xml:space="preserve">CSİ/CT İNCELEMECİSİ GÖREV TANIMI (ToR) </w:t>
            </w:r>
            <w:r w:rsidDel="00000000" w:rsidR="00000000" w:rsidRPr="00000000">
              <w:rPr>
                <w:color w:val="231f20"/>
                <w:vertAlign w:val="superscript"/>
              </w:rPr>
              <w:footnoteReference w:customMarkFollows="0" w:id="0"/>
            </w:r>
            <w:r w:rsidDel="00000000" w:rsidR="00000000" w:rsidRPr="00000000">
              <w:rPr>
                <w:rtl w:val="0"/>
              </w:rPr>
            </w:r>
          </w:p>
        </w:tc>
      </w:tr>
    </w:tbl>
    <w:p w:rsidR="00000000" w:rsidDel="00000000" w:rsidP="00000000" w:rsidRDefault="00000000" w:rsidRPr="00000000" w14:paraId="0000009E">
      <w:pPr>
        <w:spacing w:after="160" w:line="259" w:lineRule="auto"/>
        <w:ind w:left="785" w:firstLine="0"/>
        <w:rPr>
          <w:color w:val="231f20"/>
        </w:rPr>
      </w:pPr>
      <w:r w:rsidDel="00000000" w:rsidR="00000000" w:rsidRPr="00000000">
        <w:rPr>
          <w:rtl w:val="0"/>
        </w:rPr>
      </w:r>
    </w:p>
    <w:tbl>
      <w:tblPr>
        <w:tblStyle w:val="Table9"/>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350"/>
        <w:tblGridChange w:id="0">
          <w:tblGrid>
            <w:gridCol w:w="9350"/>
          </w:tblGrid>
        </w:tblGridChange>
      </w:tblGrid>
      <w:tr>
        <w:trPr>
          <w:cantSplit w:val="0"/>
          <w:trHeight w:val="300" w:hRule="atLeast"/>
          <w:tblHeader w:val="0"/>
        </w:trPr>
        <w:tc>
          <w:tcPr/>
          <w:p w:rsidR="00000000" w:rsidDel="00000000" w:rsidP="00000000" w:rsidRDefault="00000000" w:rsidRPr="00000000" w14:paraId="0000009F">
            <w:pPr>
              <w:jc w:val="both"/>
              <w:rPr>
                <w:color w:val="231f20"/>
              </w:rPr>
            </w:pPr>
            <w:r w:rsidDel="00000000" w:rsidR="00000000" w:rsidRPr="00000000">
              <w:rPr>
                <w:b w:val="1"/>
                <w:bCs w:val="1"/>
                <w:color w:val="303030"/>
                <w:rtl w:val="0"/>
              </w:rPr>
              <w:t xml:space="preserve">Bu aracın amacı:</w:t>
            </w:r>
            <w:r w:rsidDel="00000000" w:rsidR="00000000" w:rsidRPr="00000000">
              <w:rPr>
                <w:color w:val="303030"/>
                <w:rtl w:val="0"/>
              </w:rPr>
              <w:t xml:space="preserve"> Bu araç; hem işverenin kurum içi inceleme kapasitesi ve uzmanlığı olduğu ve şikayetin özel niteliğine göre bir incelemeci belirlemesi gerektiği durumlarda, hem de incelemeyi yürütmek üzere ad hoc (özel amaçlı) veya retainer (sözleşmeli) olarak dışarıdan profesyonel bir uzmanın görevlendirilmesi gerektiğinde, deneyimli bir profesyoneli işe almak ve atamak için bir Görev Tanımı (GT) şablonu sağlar</w:t>
            </w:r>
            <w:r w:rsidDel="00000000" w:rsidR="00000000" w:rsidRPr="00000000">
              <w:rPr>
                <w:color w:val="231f20"/>
                <w:rtl w:val="0"/>
              </w:rPr>
              <w:t xml:space="preserve"> </w:t>
            </w:r>
            <w:r w:rsidDel="00000000" w:rsidR="00000000" w:rsidRPr="00000000">
              <w:rPr>
                <w:color w:val="231f20"/>
                <w:vertAlign w:val="superscript"/>
              </w:rPr>
              <w:footnoteReference w:customMarkFollows="0" w:id="1"/>
            </w:r>
            <w:r w:rsidDel="00000000" w:rsidR="00000000" w:rsidRPr="00000000">
              <w:rPr>
                <w:color w:val="231f20"/>
                <w:rtl w:val="0"/>
              </w:rPr>
              <w:t xml:space="preserve">.</w:t>
            </w:r>
          </w:p>
        </w:tc>
      </w:tr>
    </w:tbl>
    <w:p w:rsidR="00000000" w:rsidDel="00000000" w:rsidP="00000000" w:rsidRDefault="00000000" w:rsidRPr="00000000" w14:paraId="000000A0">
      <w:pPr>
        <w:rPr>
          <w:b w:val="1"/>
          <w:bCs w:val="1"/>
          <w:sz w:val="22"/>
          <w:szCs w:val="22"/>
        </w:rPr>
      </w:pPr>
      <w:r w:rsidDel="00000000" w:rsidR="00000000" w:rsidRPr="00000000">
        <w:rPr>
          <w:rtl w:val="0"/>
        </w:rPr>
      </w:r>
    </w:p>
    <w:p w:rsidR="00000000" w:rsidDel="00000000" w:rsidP="00000000" w:rsidRDefault="00000000" w:rsidRPr="00000000" w14:paraId="000000A1">
      <w:pPr>
        <w:rPr>
          <w:sz w:val="22"/>
          <w:szCs w:val="22"/>
        </w:rPr>
      </w:pPr>
      <w:r w:rsidDel="00000000" w:rsidR="00000000" w:rsidRPr="00000000">
        <w:rPr>
          <w:b w:val="1"/>
          <w:bCs w:val="1"/>
          <w:sz w:val="22"/>
          <w:szCs w:val="22"/>
          <w:rtl w:val="0"/>
        </w:rPr>
        <w:t xml:space="preserve">Giriş:</w:t>
      </w:r>
      <w:r w:rsidDel="00000000" w:rsidR="00000000" w:rsidRPr="00000000">
        <w:rPr>
          <w:sz w:val="22"/>
          <w:szCs w:val="22"/>
          <w:rtl w:val="0"/>
        </w:rPr>
        <w:t xml:space="preserve"> </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Cinsel istismar, istismar ve cinsel taciz (CSİ/CT) incelemeleri benzersiz, karmaşık ve zorludur; etkili bir inceleme için sağlam bir muhakeme gerektirir. CSİ/CT incelemecilerinin mağdur odaklı incelemeler yürütmek için deneyime, uzmanlık becerilerine ve muhakeme yeteneğine sahip olması önemlidir. Mağdur odaklı incelemeler, cinsel veya diğer şiddet biçimlerine maruz kalmış mağdurlarla (ağırlıklı olarak kadınlar ve kız çocukları, ancak aynı zamanda erkekler ve erkek çocukları) etkileşime rehberlik etmek için tasarlanmış bir dizi ilke ve beceriye dayanır. Mağdur odaklı yaklaşım, mağdurun haklarına saygı duyulan ve öncelik verilen, mağdura haysiyet ve saygıyla yaklaşılan destekleyici bir ortam yaratmayı amaçlar. Bu yaklaşım; mağdurun iyileşmesini, ihtiyaçlarını ve isteklerini tanımlama ve ifade etme becerisini teşvik etmeye yardımcı olduğu gibi, mağdurun olası müdahaleler hakkında karar verme kapasitesini de güçlendirir.</w:t>
      </w:r>
    </w:p>
    <w:p w:rsidR="00000000" w:rsidDel="00000000" w:rsidP="00000000" w:rsidRDefault="00000000" w:rsidRPr="00000000" w14:paraId="000000A3">
      <w:pPr>
        <w:jc w:val="both"/>
        <w:rPr>
          <w:sz w:val="22"/>
          <w:szCs w:val="22"/>
        </w:rPr>
      </w:pP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Temel Sorumluluklar:</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Faydalanıcılara, proje ile ilgili topluluk üyelerine ve personele yönelik, bir Uygulayıcı Kuruluş/Yüklenici/Danışman personeli tarafından işlendiği iddia edilen cinsel istismar, istismar ve taciz iddialarına ilişkin </w:t>
      </w:r>
      <w:r w:rsidDel="00000000" w:rsidR="00000000" w:rsidRPr="00000000">
        <w:rPr>
          <w:color w:val="303030"/>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odaklı incelemeler yürütmek.</w:t>
      </w:r>
    </w:p>
    <w:p w:rsidR="00000000" w:rsidDel="00000000" w:rsidP="00000000" w:rsidRDefault="00000000" w:rsidRPr="00000000" w14:paraId="000000A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Genel kabul görmüş uluslararası inceleme standartları, yönergeleri ve ilkeleri uyarınca inceleme süreçleri boyunca titizlik, gizlilik, nesnellik, tarafsızlık ve adalet sağlamak.</w:t>
      </w:r>
    </w:p>
    <w:p w:rsidR="00000000" w:rsidDel="00000000" w:rsidP="00000000" w:rsidRDefault="00000000" w:rsidRPr="00000000" w14:paraId="000000A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İnceleme planları geliştirmek, tüm bilgilerin ilgisini ve güvenilirliğini belirlemek için bunları gözden geçirmek ve analiz etmek.</w:t>
      </w:r>
    </w:p>
    <w:p w:rsidR="00000000" w:rsidDel="00000000" w:rsidP="00000000" w:rsidRDefault="00000000" w:rsidRPr="00000000" w14:paraId="000000A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Zaman çizelgesini, konumu ve olay dizisini oluşturmak için yararlı tüm belgeleri veya iddiaları doğrulayabilecek veya çürütebilecek diğer kanıt türlerini belirlemek.</w:t>
      </w:r>
    </w:p>
    <w:p w:rsidR="00000000" w:rsidDel="00000000" w:rsidP="00000000" w:rsidRDefault="00000000" w:rsidRPr="00000000" w14:paraId="000000A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color w:val="303030"/>
          <w:sz w:val="22"/>
          <w:szCs w:val="22"/>
          <w:rtl w:val="0"/>
        </w:rPr>
        <w:t xml:space="preserve">Mağdurlar</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şikayetçiler, tanıklar, fail olduğu iddia edilen kişi ve diğer ilgili taraflarla mülakatlar yapmak, mülakatları kaydetmek, çeşitli kanıt formlarını elde etmek ve analiz etmek ve inceleme araştırması yürütmek.</w:t>
      </w:r>
    </w:p>
    <w:p w:rsidR="00000000" w:rsidDel="00000000" w:rsidP="00000000" w:rsidRDefault="00000000" w:rsidRPr="00000000" w14:paraId="000000A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Maddi bulguları formüle etmek için hangi kanıtların diğer kanıtlarla desteklendiğini belirlemek.</w:t>
      </w:r>
    </w:p>
    <w:p w:rsidR="00000000" w:rsidDel="00000000" w:rsidP="00000000" w:rsidRDefault="00000000" w:rsidRPr="00000000" w14:paraId="000000A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Bulgular ve tavsiyeler hakkında net bir yazılı formatta nihai rapor hazırlamak.</w:t>
      </w:r>
    </w:p>
    <w:p w:rsidR="00000000" w:rsidDel="00000000" w:rsidP="00000000" w:rsidRDefault="00000000" w:rsidRPr="00000000" w14:paraId="000000A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İlgili durumlarda, olay yönetimine dahil olan ilgili paydaşlarla koordinasyon içinde; </w:t>
      </w:r>
      <w:r w:rsidDel="00000000" w:rsidR="00000000" w:rsidRPr="00000000">
        <w:rPr>
          <w:color w:val="303030"/>
          <w:sz w:val="22"/>
          <w:szCs w:val="22"/>
          <w:rtl w:val="0"/>
        </w:rPr>
        <w:t xml:space="preserve">mağdurlar</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ve tanıklar </w:t>
      </w:r>
      <w:r w:rsidDel="00000000" w:rsidR="00000000" w:rsidRPr="00000000">
        <w:rPr>
          <w:color w:val="303030"/>
          <w:sz w:val="22"/>
          <w:szCs w:val="22"/>
          <w:rtl w:val="0"/>
        </w:rPr>
        <w:t xml:space="preserve">ile </w:t>
      </w:r>
      <w:r w:rsidDel="00000000" w:rsidR="00000000" w:rsidRPr="00000000">
        <w:rPr>
          <w:color w:val="303030"/>
          <w:sz w:val="22"/>
          <w:szCs w:val="22"/>
          <w:rtl w:val="0"/>
        </w:rPr>
        <w:t xml:space="preserve">Şkok </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(Şikayete Konu Olan Kişi) dahil olmak üzere iddiayla bağlantılı olanların takibinin sağlanmasını temin etmek.</w:t>
      </w:r>
    </w:p>
    <w:p w:rsidR="00000000" w:rsidDel="00000000" w:rsidP="00000000" w:rsidRDefault="00000000" w:rsidRPr="00000000" w14:paraId="000000A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Program uygulama veya performansının, personel tarafından cinsel istismar veya sömürü riskini artıran yönlerini belirlemek (</w:t>
      </w:r>
      <w:r w:rsidDel="00000000" w:rsidR="00000000" w:rsidRPr="00000000">
        <w:rPr>
          <w:color w:val="303030"/>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sistemlerini inceleyen kişi incelemeciden farklıysa, incelemeci performansın risk artırabilecek yönleriyle ilgili tüm bilgileri ona aktarmalıdır).</w:t>
      </w:r>
    </w:p>
    <w:p w:rsidR="00000000" w:rsidDel="00000000" w:rsidP="00000000" w:rsidRDefault="00000000" w:rsidRPr="00000000" w14:paraId="000000A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color w:val="303030"/>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'yi önlemek amacıyla koruma uygulamalarını güçlendirmek için yönetime atılabilecek adımlar konusunda tavsiyeler geliştirmek.</w:t>
      </w:r>
    </w:p>
    <w:p w:rsidR="00000000" w:rsidDel="00000000" w:rsidP="00000000" w:rsidRDefault="00000000" w:rsidRPr="00000000" w14:paraId="000000AF">
      <w:pPr>
        <w:jc w:val="both"/>
        <w:rPr>
          <w:sz w:val="22"/>
          <w:szCs w:val="22"/>
        </w:rPr>
      </w:pPr>
      <w:r w:rsidDel="00000000" w:rsidR="00000000" w:rsidRPr="00000000">
        <w:rPr>
          <w:b w:val="1"/>
          <w:bCs w:val="1"/>
          <w:sz w:val="22"/>
          <w:szCs w:val="22"/>
          <w:rtl w:val="0"/>
        </w:rPr>
        <w:t xml:space="preserve">Beklenen Çıktılar:</w:t>
      </w:r>
      <w:r w:rsidDel="00000000" w:rsidR="00000000" w:rsidRPr="00000000">
        <w:rPr>
          <w:sz w:val="22"/>
          <w:szCs w:val="22"/>
          <w:rtl w:val="0"/>
        </w:rPr>
        <w:t xml:space="preserve"> İnceleme sürecinin bir parçası olarak aşağıdaki belgeler hazırlanmalı ve sunulmalıdır:</w:t>
      </w:r>
    </w:p>
    <w:p w:rsidR="00000000" w:rsidDel="00000000" w:rsidP="00000000" w:rsidRDefault="00000000" w:rsidRPr="00000000" w14:paraId="000000B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03030"/>
          <w:sz w:val="22"/>
          <w:szCs w:val="22"/>
          <w:u w:val="none"/>
          <w:shd w:fill="auto" w:val="clear"/>
          <w:vertAlign w:val="baseline"/>
          <w:rtl w:val="0"/>
        </w:rPr>
        <w:t xml:space="preserve">İnceleme planı:</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Detaylı inceleme metodolojisini, risk değerlendirmesini, inceleme adımlarını ve zaman çizelgelerini içeren yazılı iş planı.</w:t>
      </w:r>
    </w:p>
    <w:p w:rsidR="00000000" w:rsidDel="00000000" w:rsidP="00000000" w:rsidRDefault="00000000" w:rsidRPr="00000000" w14:paraId="000000B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03030"/>
          <w:sz w:val="22"/>
          <w:szCs w:val="22"/>
          <w:u w:val="none"/>
          <w:shd w:fill="auto" w:val="clear"/>
          <w:vertAlign w:val="baseline"/>
          <w:rtl w:val="0"/>
        </w:rPr>
        <w:t xml:space="preserve">Mülakat planları:</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İnceleme süresince mülakat yapılan her bireye özel olarak hazırlanmış mülakat planları.</w:t>
      </w:r>
    </w:p>
    <w:p w:rsidR="00000000" w:rsidDel="00000000" w:rsidP="00000000" w:rsidRDefault="00000000" w:rsidRPr="00000000" w14:paraId="000000B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03030"/>
          <w:sz w:val="22"/>
          <w:szCs w:val="22"/>
          <w:u w:val="none"/>
          <w:shd w:fill="auto" w:val="clear"/>
          <w:vertAlign w:val="baseline"/>
          <w:rtl w:val="0"/>
        </w:rPr>
        <w:t xml:space="preserve">Mülakat dökümleri/özetleri</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w:t>
      </w:r>
    </w:p>
    <w:p w:rsidR="00000000" w:rsidDel="00000000" w:rsidP="00000000" w:rsidRDefault="00000000" w:rsidRPr="00000000" w14:paraId="000000B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03030"/>
          <w:sz w:val="22"/>
          <w:szCs w:val="22"/>
          <w:u w:val="none"/>
          <w:shd w:fill="auto" w:val="clear"/>
          <w:vertAlign w:val="baseline"/>
          <w:rtl w:val="0"/>
        </w:rPr>
        <w:t xml:space="preserve">İnceleme raporu:</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İncelemecilerin bulgularını özetleyen, iddia lehine ve aleyhine olan kanıtları içeren ve kanıtların iddiayı destekleyip desteklemediğine, desteklemediğine veya bir sonuca varmak için yetersiz olup olmadığına dair incelemecilerin sonuçlarını içeren nihai raporu geliştirmek.</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Nitelikler: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Uluslararası hukuk, ceza adaleti, sosyoloji, işletme veya ilgili alanlarda lisans derecesi gereklidir; yüksek lisans derecesi tercih edilir.</w:t>
      </w:r>
    </w:p>
    <w:p w:rsidR="00000000" w:rsidDel="00000000" w:rsidP="00000000" w:rsidRDefault="00000000" w:rsidRPr="00000000" w14:paraId="000000B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İnsani yardım ve kalkınma ortamlarında; devlet kurumları, STK'lar ve/veya BM kuruluşları için </w:t>
      </w:r>
      <w:r w:rsidDel="00000000" w:rsidR="00000000" w:rsidRPr="00000000">
        <w:rPr>
          <w:color w:val="303030"/>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üzerine hassas idari incelemeler yürütme konusunda (</w:t>
      </w:r>
      <w:r w:rsidDel="00000000" w:rsidR="00000000" w:rsidRPr="00000000">
        <w:rPr>
          <w:color w:val="303030"/>
          <w:sz w:val="22"/>
          <w:szCs w:val="22"/>
          <w:rtl w:val="0"/>
        </w:rPr>
        <w:t xml:space="preserve">CSİ/CT mağdurların </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ve tanıklarının güvenlik ve koruma ihtiyaçlarını tam olarak anlama dahil) 5+ yıl deneyim.</w:t>
      </w:r>
    </w:p>
    <w:p w:rsidR="00000000" w:rsidDel="00000000" w:rsidP="00000000" w:rsidRDefault="00000000" w:rsidRPr="00000000" w14:paraId="000000B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İnceleme metodolojisi konusunda resmi eğitim ve sertifika sahibi olmak son derece arzu edilir.</w:t>
      </w:r>
    </w:p>
    <w:p w:rsidR="00000000" w:rsidDel="00000000" w:rsidP="00000000" w:rsidRDefault="00000000" w:rsidRPr="00000000" w14:paraId="000000B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Karmaşık ve değişken bağlamlarda çalışma deneyimi ve sonuç odaklı, çok kültürlü bir ortamda, birden fazla görev yönetimi ile bağımsız ve zaman zaman baskı altında çalışabilme becerisi.</w:t>
      </w:r>
    </w:p>
    <w:p w:rsidR="00000000" w:rsidDel="00000000" w:rsidP="00000000" w:rsidRDefault="00000000" w:rsidRPr="00000000" w14:paraId="000000B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Karmaşık incelemeler yürütme konusunda kanıtlanmış deneyim dahil olmak üzere hassas gruplarla çalışma deneyimi.</w:t>
      </w:r>
    </w:p>
    <w:p w:rsidR="00000000" w:rsidDel="00000000" w:rsidP="00000000" w:rsidRDefault="00000000" w:rsidRPr="00000000" w14:paraId="000000B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Etkilenen toplulukların </w:t>
      </w:r>
      <w:r w:rsidDel="00000000" w:rsidR="00000000" w:rsidRPr="00000000">
        <w:rPr>
          <w:color w:val="303030"/>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'den korunmasına ilişkin temel uluslararası standartların yanı sıra koruma, </w:t>
      </w:r>
      <w:r w:rsidDel="00000000" w:rsidR="00000000" w:rsidRPr="00000000">
        <w:rPr>
          <w:color w:val="303030"/>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ve personel suistimaline ilişkin politikalara aşinalık.</w:t>
      </w:r>
    </w:p>
    <w:p w:rsidR="00000000" w:rsidDel="00000000" w:rsidP="00000000" w:rsidRDefault="00000000" w:rsidRPr="00000000" w14:paraId="000000B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Adli ve elektronik kanıtları inceleme deneyimi.</w:t>
      </w:r>
    </w:p>
    <w:p w:rsidR="00000000" w:rsidDel="00000000" w:rsidP="00000000" w:rsidRDefault="00000000" w:rsidRPr="00000000" w14:paraId="000000B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PEACE Mülakat Modeli'ni kullanarak tanıklar ve öznelerle mülakat yapma deneyimi.</w:t>
      </w:r>
    </w:p>
    <w:p w:rsidR="00000000" w:rsidDel="00000000" w:rsidP="00000000" w:rsidRDefault="00000000" w:rsidRPr="00000000" w14:paraId="000000B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İnceleme bulgularını ve önerilen tavsiyeleri özetleyen yazılı raporlar taslaklama konusunda kanıtlanmış yetenek.</w:t>
      </w:r>
    </w:p>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Kanıtlanmış Beceriler ve Yetkinlikler:</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Eleştirel düşünme, analiz ve problem çözme becerileri.</w:t>
      </w:r>
    </w:p>
    <w:p w:rsidR="00000000" w:rsidDel="00000000" w:rsidP="00000000" w:rsidRDefault="00000000" w:rsidRPr="00000000" w14:paraId="000000C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Cinsel istismara ve sömürüye maruz kalmış kişilerle mülakat yapmak için duygusal ve psikolojik kapasite.</w:t>
      </w:r>
    </w:p>
    <w:p w:rsidR="00000000" w:rsidDel="00000000" w:rsidP="00000000" w:rsidRDefault="00000000" w:rsidRPr="00000000" w14:paraId="000000C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Kanıtlanmış dikkat ve ayrıntı odaklılık.</w:t>
      </w:r>
    </w:p>
    <w:p w:rsidR="00000000" w:rsidDel="00000000" w:rsidP="00000000" w:rsidRDefault="00000000" w:rsidRPr="00000000" w14:paraId="000000C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Nesnellik ve tarafsızlık.</w:t>
      </w:r>
    </w:p>
    <w:p w:rsidR="00000000" w:rsidDel="00000000" w:rsidP="00000000" w:rsidRDefault="00000000" w:rsidRPr="00000000" w14:paraId="000000C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Mükemmel muhakeme ve sağduyu.</w:t>
      </w:r>
    </w:p>
    <w:p w:rsidR="00000000" w:rsidDel="00000000" w:rsidP="00000000" w:rsidRDefault="00000000" w:rsidRPr="00000000" w14:paraId="000000C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İlgili dilde (uygunsa yerel diller dahil) mükemmel konuşma ve yazma becerileri.</w:t>
      </w:r>
    </w:p>
    <w:p w:rsidR="00000000" w:rsidDel="00000000" w:rsidP="00000000" w:rsidRDefault="00000000" w:rsidRPr="00000000" w14:paraId="000000C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Aktif dinlemeye güçlü bir vurgu yapan mükemmel iletişim becerileri.</w:t>
      </w:r>
    </w:p>
    <w:p w:rsidR="00000000" w:rsidDel="00000000" w:rsidP="00000000" w:rsidRDefault="00000000" w:rsidRPr="00000000" w14:paraId="000000C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Hızlı bir şekilde kişisel rapor ve güven oluşturma ve </w:t>
      </w:r>
      <w:r w:rsidDel="00000000" w:rsidR="00000000" w:rsidRPr="00000000">
        <w:rPr>
          <w:color w:val="303030"/>
          <w:sz w:val="22"/>
          <w:szCs w:val="22"/>
          <w:rtl w:val="0"/>
        </w:rPr>
        <w:t xml:space="preserve">mağdurların</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raporlama sırasında karşılaştığı zorlukların yanı sıra incelemelerin fail olduğu iddia edilen kişi ve yönetim dahil tüm taraflar üzerinde yarattığı baskılar için empati gösterme becerisi.</w:t>
      </w:r>
    </w:p>
    <w:p w:rsidR="00000000" w:rsidDel="00000000" w:rsidP="00000000" w:rsidRDefault="00000000" w:rsidRPr="00000000" w14:paraId="000000C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Güçlü bir öz farkındalık sergileme ve öz bakımın (self-care) önemini tanıma.</w:t>
      </w:r>
    </w:p>
    <w:p w:rsidR="00000000" w:rsidDel="00000000" w:rsidP="00000000" w:rsidRDefault="00000000" w:rsidRPr="00000000" w14:paraId="000000C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Her zaman yüksek düzeyde profesyonellik ve gizliliği sürdürme konusunda kanıtlanmış yetenek.</w:t>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360"/>
        <w:tblGridChange w:id="0">
          <w:tblGrid>
            <w:gridCol w:w="9360"/>
          </w:tblGrid>
        </w:tblGridChange>
      </w:tblGrid>
      <w:tr>
        <w:trPr>
          <w:cantSplit w:val="0"/>
          <w:trHeight w:val="300" w:hRule="atLeast"/>
          <w:tblHeader w:val="0"/>
        </w:trPr>
        <w:tc>
          <w:tcPr>
            <w:shd w:fill="d1d1d1" w:val="clear"/>
          </w:tcPr>
          <w:p w:rsidR="00000000" w:rsidDel="00000000" w:rsidP="00000000" w:rsidRDefault="00000000" w:rsidRPr="00000000" w14:paraId="000000C9">
            <w:pPr>
              <w:rPr>
                <w:color w:val="000000"/>
              </w:rPr>
            </w:pPr>
            <w:r w:rsidDel="00000000" w:rsidR="00000000" w:rsidRPr="00000000">
              <w:rPr>
                <w:b w:val="1"/>
                <w:bCs w:val="1"/>
                <w:rtl w:val="0"/>
              </w:rPr>
              <w:t xml:space="preserve">CSİ/CT </w:t>
            </w:r>
            <w:r w:rsidDel="00000000" w:rsidR="00000000" w:rsidRPr="00000000">
              <w:rPr>
                <w:b w:val="1"/>
                <w:bCs w:val="1"/>
                <w:color w:val="000000"/>
                <w:rtl w:val="0"/>
              </w:rPr>
              <w:t xml:space="preserve">Risk Yönetimi Sistemi Değerlendirmesi Görev Tanimi (ToR)</w:t>
            </w:r>
            <w:r w:rsidDel="00000000" w:rsidR="00000000" w:rsidRPr="00000000">
              <w:rPr>
                <w:color w:val="000000"/>
                <w:vertAlign w:val="superscript"/>
              </w:rPr>
              <w:footnoteReference w:customMarkFollows="0" w:id="2"/>
            </w:r>
            <w:r w:rsidDel="00000000" w:rsidR="00000000" w:rsidRPr="00000000">
              <w:rPr>
                <w:rtl w:val="0"/>
              </w:rPr>
            </w:r>
          </w:p>
        </w:tc>
      </w:tr>
    </w:tbl>
    <w:p w:rsidR="00000000" w:rsidDel="00000000" w:rsidP="00000000" w:rsidRDefault="00000000" w:rsidRPr="00000000" w14:paraId="000000C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9360"/>
        <w:tblGridChange w:id="0">
          <w:tblGrid>
            <w:gridCol w:w="9360"/>
          </w:tblGrid>
        </w:tblGridChange>
      </w:tblGrid>
      <w:tr>
        <w:trPr>
          <w:cantSplit w:val="0"/>
          <w:trHeight w:val="300" w:hRule="atLeast"/>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jc w:val="both"/>
              <w:rPr>
                <w:color w:val="000000"/>
                <w:sz w:val="21"/>
                <w:szCs w:val="21"/>
              </w:rPr>
            </w:pPr>
            <w:r w:rsidDel="00000000" w:rsidR="00000000" w:rsidRPr="00000000">
              <w:rPr>
                <w:b w:val="1"/>
                <w:bCs w:val="1"/>
                <w:color w:val="303030"/>
                <w:sz w:val="21"/>
                <w:szCs w:val="21"/>
                <w:rtl w:val="0"/>
              </w:rPr>
              <w:t xml:space="preserve">Bu aracın amacı:</w:t>
            </w:r>
            <w:r w:rsidDel="00000000" w:rsidR="00000000" w:rsidRPr="00000000">
              <w:rPr>
                <w:color w:val="303030"/>
                <w:sz w:val="21"/>
                <w:szCs w:val="21"/>
                <w:rtl w:val="0"/>
              </w:rPr>
              <w:t xml:space="preserve"> Bu araç, bir iddianın alınmasının ardından CSİ/CT risk yönetimi sisteminin değerlendirilmesi için bir Görev Tanımı (ToR) şablonu sağlar. Borçlular ve Şikayete Konu Olan Kişi’nin (</w:t>
            </w:r>
            <w:r w:rsidDel="00000000" w:rsidR="00000000" w:rsidRPr="00000000">
              <w:rPr>
                <w:color w:val="303030"/>
                <w:sz w:val="21"/>
                <w:szCs w:val="21"/>
                <w:rtl w:val="0"/>
              </w:rPr>
              <w:t xml:space="preserve">Şkok</w:t>
            </w:r>
            <w:r w:rsidDel="00000000" w:rsidR="00000000" w:rsidRPr="00000000">
              <w:rPr>
                <w:color w:val="303030"/>
                <w:sz w:val="21"/>
                <w:szCs w:val="21"/>
                <w:rtl w:val="0"/>
              </w:rPr>
              <w:t xml:space="preserve">) işverenleri tarafından, her projenin iddiaları ele alma prosedürlerine ve her olayın koşullarına bağlı olarak kullanılmak üzere tasarlanmıştır. Bu ToR, idari incelemelere ek olarak veya onlara paralel olarak CSİ/CT olaylarına müdahale etmek için kullanılan alternatif veya tamamlayıcı bir araç sağlar. Bu şablon; bir olayın bilinen koşulları hakkındaki bilgiler veya alınan önceki CSİ/CT iddialarının türü ve sayısı gibi olaya özgü mülahazalara göre uyarlanmalıdır. Risk yönetimi sistemlerinin değerlendirilmesi, tüm CSİ/CT şikayet müdahalelerinde olduğu gibi, mağdurun güvenliğini, gizliliğini, iradesini ve haklarını önceliklendirmelidir</w:t>
            </w:r>
            <w:r w:rsidDel="00000000" w:rsidR="00000000" w:rsidRPr="00000000">
              <w:rPr>
                <w:color w:val="000000"/>
                <w:sz w:val="21"/>
                <w:szCs w:val="21"/>
                <w:rtl w:val="0"/>
              </w:rPr>
              <w:t xml:space="preserve"> </w:t>
            </w:r>
          </w:p>
        </w:tc>
      </w:tr>
    </w:tbl>
    <w:p w:rsidR="00000000" w:rsidDel="00000000" w:rsidP="00000000" w:rsidRDefault="00000000" w:rsidRPr="00000000" w14:paraId="000000CC">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b w:val="1"/>
          <w:bCs w:val="1"/>
          <w:sz w:val="22"/>
          <w:szCs w:val="22"/>
          <w:rtl w:val="0"/>
        </w:rPr>
        <w:t xml:space="preserve">Kapsam:</w:t>
      </w:r>
      <w:r w:rsidDel="00000000" w:rsidR="00000000" w:rsidRPr="00000000">
        <w:rPr>
          <w:sz w:val="22"/>
          <w:szCs w:val="22"/>
          <w:rtl w:val="0"/>
        </w:rPr>
        <w:t xml:space="preserve"> Değerlendirmenin kapsamını tanımlayın; bunun olayın niteliği ve koşullarıyla bilgilendirilmiş ve orantılı olması gerektiğini unutmayın. Değerlendirme, belirli risk yönetimi önlemlerine odaklanabilir veya proje risk yönetimi sisteminin ve ilgili eylem planının gözden geçirilmesini içerebilir.</w:t>
      </w:r>
    </w:p>
    <w:p w:rsidR="00000000" w:rsidDel="00000000" w:rsidP="00000000" w:rsidRDefault="00000000" w:rsidRPr="00000000" w14:paraId="000000CE">
      <w:pPr>
        <w:jc w:val="both"/>
        <w:rPr>
          <w:sz w:val="22"/>
          <w:szCs w:val="22"/>
        </w:rPr>
      </w:pPr>
      <w:r w:rsidDel="00000000" w:rsidR="00000000" w:rsidRPr="00000000">
        <w:rPr>
          <w:rtl w:val="0"/>
        </w:rPr>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Hedefler</w:t>
      </w:r>
      <w:r w:rsidDel="00000000" w:rsidR="00000000" w:rsidRPr="00000000">
        <w:rPr>
          <w:b w:val="1"/>
          <w:bCs w:val="1"/>
          <w:sz w:val="22"/>
          <w:szCs w:val="22"/>
          <w:vertAlign w:val="superscript"/>
          <w:rtl w:val="0"/>
        </w:rPr>
        <w:t xml:space="preserve">4</w:t>
      </w:r>
      <w:r w:rsidDel="00000000" w:rsidR="00000000" w:rsidRPr="00000000">
        <w:rPr>
          <w:b w:val="1"/>
          <w:bCs w:val="1"/>
          <w:sz w:val="22"/>
          <w:szCs w:val="22"/>
          <w:rtl w:val="0"/>
        </w:rPr>
        <w:t xml:space="preserve">:</w:t>
      </w:r>
      <w:r w:rsidDel="00000000" w:rsidR="00000000" w:rsidRPr="00000000">
        <w:rPr>
          <w:sz w:val="22"/>
          <w:szCs w:val="22"/>
          <w:rtl w:val="0"/>
        </w:rPr>
        <w:t xml:space="preserve"> </w:t>
      </w:r>
    </w:p>
    <w:p w:rsidR="00000000" w:rsidDel="00000000" w:rsidP="00000000" w:rsidRDefault="00000000" w:rsidRPr="00000000" w14:paraId="000000D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Proje alanında; proje ile ilgili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risklerini ve proje çalışanları ile toplumun hassasiyetlerini; proje çalışanları ve toplumun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olayları için karşılaştığı raporlama engellerini belirlemek ve proje personelinin ve toplum üyelerinin proje ile ilgili </w:t>
      </w: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riskleri, Davranış Kuralları (</w:t>
      </w:r>
      <w:r w:rsidDel="00000000" w:rsidR="00000000" w:rsidRPr="00000000">
        <w:rPr>
          <w:sz w:val="22"/>
          <w:szCs w:val="22"/>
          <w:rtl w:val="0"/>
        </w:rPr>
        <w:t xml:space="preserve">DK</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olaylarının nereye bildirileceği ve mevcut TCDŞ hizmetleri hakkındaki bilgi ve farkındalığını değerlendirmek.</w:t>
      </w:r>
    </w:p>
    <w:p w:rsidR="00000000" w:rsidDel="00000000" w:rsidP="00000000" w:rsidRDefault="00000000" w:rsidRPr="00000000" w14:paraId="000000D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Yürürlükteki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risk yönetimi sistemini /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eylem planını (</w:t>
      </w:r>
      <w:r w:rsidDel="00000000" w:rsidR="00000000" w:rsidRPr="00000000">
        <w:rPr>
          <w:sz w:val="22"/>
          <w:szCs w:val="22"/>
          <w:rtl w:val="0"/>
        </w:rPr>
        <w:t xml:space="preserve">PUB’ın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'yi ele alma kapasitesi, personel eğitimi, Davranış Kuralları, toplum farkındalığı, hizmet haritalandırması/yönlendirme yolu, Şikayet Mekanizmasının </w:t>
      </w: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'ye duyarlılığı, proje sahasının güvenliği vb.) ve uygulamasını değerlendirmek.</w:t>
      </w:r>
    </w:p>
    <w:p w:rsidR="00000000" w:rsidDel="00000000" w:rsidP="00000000" w:rsidRDefault="00000000" w:rsidRPr="00000000" w14:paraId="000000D2">
      <w:pPr>
        <w:jc w:val="both"/>
        <w:rPr>
          <w:b w:val="1"/>
          <w:bCs w:val="1"/>
          <w:sz w:val="22"/>
          <w:szCs w:val="22"/>
        </w:rPr>
      </w:pPr>
      <w:r w:rsidDel="00000000" w:rsidR="00000000" w:rsidRPr="00000000">
        <w:rPr>
          <w:rtl w:val="0"/>
        </w:rPr>
      </w:r>
    </w:p>
    <w:p w:rsidR="00000000" w:rsidDel="00000000" w:rsidP="00000000" w:rsidRDefault="00000000" w:rsidRPr="00000000" w14:paraId="000000D3">
      <w:pPr>
        <w:jc w:val="both"/>
        <w:rPr>
          <w:sz w:val="22"/>
          <w:szCs w:val="22"/>
        </w:rPr>
      </w:pPr>
      <w:r w:rsidDel="00000000" w:rsidR="00000000" w:rsidRPr="00000000">
        <w:rPr>
          <w:b w:val="1"/>
          <w:bCs w:val="1"/>
          <w:sz w:val="22"/>
          <w:szCs w:val="22"/>
          <w:rtl w:val="0"/>
        </w:rPr>
        <w:t xml:space="preserve">Metodoloji:</w:t>
      </w:r>
      <w:r w:rsidDel="00000000" w:rsidR="00000000" w:rsidRPr="00000000">
        <w:rPr>
          <w:sz w:val="22"/>
          <w:szCs w:val="22"/>
          <w:rtl w:val="0"/>
        </w:rPr>
        <w:t xml:space="preserve"> CSİ/CT değerlendirmesi; belgesel bilgilerin gözden geçirilmesini, alanın/mekanın/tesisin/bölgenin gözlemlerini içeren saha ziyaretlerini, proje personeli ile mülakatları, toplum liderleri ve eğitim, polis ve sağlık personeli ile mülakatları ve toplum üyeleriyle Odak Grup Görüşmelerini (ODG) birleştirecektir. Güvenli ise; kadınlar, kız çocukları ve diğer risk altındaki gruplarla mevcut ve algılanan riskler ve engeller konusunda görüşülmelidir. Bu FGD'ler ayrıca TCDŞ konusunda uzmanlığa sahip kadınlar tarafından kolaylaştırılmalıdır. Kilit Bilgilendirmeci Mülakatı (KBI) ve ODG taslakları, saha görevi başlamadan önce Dünya Bankası Görev Ekibi incelemesine sunulmalıdır. OGD'lerin başlangıcından önce taslak, soruların toplum için erişilebilir olduğundan emin olmak amacıyla seçilen toplum üyeleriyle bir test ODG'sinde test edilmelidir. Sorular buna göre uyarlanmalıdır.</w:t>
      </w:r>
    </w:p>
    <w:p w:rsidR="00000000" w:rsidDel="00000000" w:rsidP="00000000" w:rsidRDefault="00000000" w:rsidRPr="00000000" w14:paraId="000000D4">
      <w:pPr>
        <w:jc w:val="both"/>
        <w:rPr>
          <w:sz w:val="22"/>
          <w:szCs w:val="22"/>
        </w:rPr>
      </w:pPr>
      <w:r w:rsidDel="00000000" w:rsidR="00000000" w:rsidRPr="00000000">
        <w:rPr>
          <w:rtl w:val="0"/>
        </w:rPr>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Değerlendirme metodolojisi ve araçlarının bağlama göre uyarlanması gerekecek ve detaylı CSİ/CT değerlendirme metodolojisinin danışman tarafından sunulan başlangıç raporunda ana hatlarıyla belirtilmesi gerekecektir. </w:t>
      </w:r>
    </w:p>
    <w:p w:rsidR="00000000" w:rsidDel="00000000" w:rsidP="00000000" w:rsidRDefault="00000000" w:rsidRPr="00000000" w14:paraId="000000D6">
      <w:pPr>
        <w:jc w:val="both"/>
        <w:rPr>
          <w:sz w:val="22"/>
          <w:szCs w:val="22"/>
        </w:rPr>
      </w:pPr>
      <w:r w:rsidDel="00000000" w:rsidR="00000000" w:rsidRPr="00000000">
        <w:rPr>
          <w:rtl w:val="0"/>
        </w:rPr>
      </w:r>
    </w:p>
    <w:p w:rsidR="00000000" w:rsidDel="00000000" w:rsidP="00000000" w:rsidRDefault="00000000" w:rsidRPr="00000000" w14:paraId="000000D7">
      <w:pPr>
        <w:jc w:val="both"/>
        <w:rPr>
          <w:i w:val="1"/>
          <w:iCs w:val="1"/>
          <w:sz w:val="22"/>
          <w:szCs w:val="22"/>
        </w:rPr>
      </w:pPr>
      <w:r w:rsidDel="00000000" w:rsidR="00000000" w:rsidRPr="00000000">
        <w:rPr>
          <w:i w:val="1"/>
          <w:iCs w:val="1"/>
          <w:sz w:val="22"/>
          <w:szCs w:val="22"/>
          <w:rtl w:val="0"/>
        </w:rPr>
        <w:t xml:space="preserve">Proje ile ilişkili risklerin ön değerlendirmelerini yapmak için kullanılan güvenlik denetim aracı ve diğer araçlar, CSİ/CT risk azaltma sistemindeki boşlukları değerlendirmeye yönelik olarak kurgulanabilir.</w:t>
      </w:r>
    </w:p>
    <w:p w:rsidR="00000000" w:rsidDel="00000000" w:rsidP="00000000" w:rsidRDefault="00000000" w:rsidRPr="00000000" w14:paraId="000000D8">
      <w:pPr>
        <w:jc w:val="both"/>
        <w:rPr>
          <w:sz w:val="22"/>
          <w:szCs w:val="22"/>
        </w:rPr>
      </w:pP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b w:val="1"/>
          <w:bCs w:val="1"/>
          <w:sz w:val="22"/>
          <w:szCs w:val="22"/>
          <w:rtl w:val="0"/>
        </w:rPr>
        <w:t xml:space="preserve">Görevin Süresi:</w:t>
      </w:r>
      <w:r w:rsidDel="00000000" w:rsidR="00000000" w:rsidRPr="00000000">
        <w:rPr>
          <w:sz w:val="22"/>
          <w:szCs w:val="22"/>
          <w:rtl w:val="0"/>
        </w:rPr>
        <w:t xml:space="preserve"> Danışmanlık için beklenen toplam gün sayısı, [X] tarihinde başlamak üzere [X] gün olacaktır. Bu süre; veri toplamayı, bulguların yorumlanmasını ve rapor yazımını içerecektir. Saha ziyaretleri gerekli olacaktır.</w:t>
      </w:r>
    </w:p>
    <w:p w:rsidR="00000000" w:rsidDel="00000000" w:rsidP="00000000" w:rsidRDefault="00000000" w:rsidRPr="00000000" w14:paraId="000000DA">
      <w:pPr>
        <w:jc w:val="both"/>
        <w:rPr>
          <w:sz w:val="22"/>
          <w:szCs w:val="22"/>
        </w:rPr>
      </w:pPr>
      <w:r w:rsidDel="00000000" w:rsidR="00000000" w:rsidRPr="00000000">
        <w:rPr>
          <w:rtl w:val="0"/>
        </w:rPr>
      </w:r>
    </w:p>
    <w:p w:rsidR="00000000" w:rsidDel="00000000" w:rsidP="00000000" w:rsidRDefault="00000000" w:rsidRPr="00000000" w14:paraId="000000DB">
      <w:pPr>
        <w:jc w:val="both"/>
        <w:rPr>
          <w:sz w:val="22"/>
          <w:szCs w:val="22"/>
        </w:rPr>
      </w:pPr>
      <w:r w:rsidDel="00000000" w:rsidR="00000000" w:rsidRPr="00000000">
        <w:rPr>
          <w:b w:val="1"/>
          <w:bCs w:val="1"/>
          <w:sz w:val="22"/>
          <w:szCs w:val="22"/>
          <w:rtl w:val="0"/>
        </w:rPr>
        <w:t xml:space="preserve">Görev Yönetimi:</w:t>
      </w:r>
      <w:r w:rsidDel="00000000" w:rsidR="00000000" w:rsidRPr="00000000">
        <w:rPr>
          <w:sz w:val="22"/>
          <w:szCs w:val="22"/>
          <w:rtl w:val="0"/>
        </w:rPr>
        <w:t xml:space="preserve"> Tüm çıktılar müşteri/yüklenici tarafından incelemeye tabi tutulacaktır. Danışman değerlendirmeyi yürütmekle görevlidir, ancak borçluların ve/veya ilgili proje aktörlerinin danışmana personele, proje sahalarına ve diğer ilgili proje paydaşlarına vb. güvenli erişim sağlaması gerekir. Danışman katı bir gizlilik sağlayacak ve raporları hem müşteri Ekip Lideri ile hem de varsa Dünya Bankası Proje Görev Ekibi Lideri ile paylaşacaktır.</w:t>
      </w:r>
    </w:p>
    <w:p w:rsidR="00000000" w:rsidDel="00000000" w:rsidP="00000000" w:rsidRDefault="00000000" w:rsidRPr="00000000" w14:paraId="000000DC">
      <w:pPr>
        <w:jc w:val="both"/>
        <w:rPr>
          <w:sz w:val="22"/>
          <w:szCs w:val="22"/>
        </w:rPr>
      </w:pPr>
      <w:r w:rsidDel="00000000" w:rsidR="00000000" w:rsidRPr="00000000">
        <w:rPr>
          <w:rtl w:val="0"/>
        </w:rPr>
      </w:r>
    </w:p>
    <w:p w:rsidR="00000000" w:rsidDel="00000000" w:rsidP="00000000" w:rsidRDefault="00000000" w:rsidRPr="00000000" w14:paraId="000000DD">
      <w:pPr>
        <w:jc w:val="both"/>
        <w:rPr>
          <w:sz w:val="22"/>
          <w:szCs w:val="22"/>
        </w:rPr>
      </w:pPr>
      <w:r w:rsidDel="00000000" w:rsidR="00000000" w:rsidRPr="00000000">
        <w:rPr>
          <w:b w:val="1"/>
          <w:bCs w:val="1"/>
          <w:sz w:val="22"/>
          <w:szCs w:val="22"/>
          <w:rtl w:val="0"/>
        </w:rPr>
        <w:t xml:space="preserve">Teslim Edilecek Çıktılar:</w:t>
      </w:r>
      <w:r w:rsidDel="00000000" w:rsidR="00000000" w:rsidRPr="00000000">
        <w:rPr>
          <w:sz w:val="22"/>
          <w:szCs w:val="22"/>
          <w:rtl w:val="0"/>
        </w:rPr>
        <w:t xml:space="preserve"> Danışman tarafından aşağıdaki çıktılar hazırlanacaktır: </w:t>
      </w:r>
    </w:p>
    <w:p w:rsidR="00000000" w:rsidDel="00000000" w:rsidP="00000000" w:rsidRDefault="00000000" w:rsidRPr="00000000" w14:paraId="000000DE">
      <w:pPr>
        <w:jc w:val="both"/>
        <w:rPr>
          <w:sz w:val="22"/>
          <w:szCs w:val="22"/>
        </w:rPr>
      </w:pP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i w:val="1"/>
          <w:iCs w:val="1"/>
          <w:sz w:val="22"/>
          <w:szCs w:val="22"/>
          <w:rtl w:val="0"/>
        </w:rPr>
        <w:t xml:space="preserve">(Sistemlerin gözden geçirilmesi idari incelemeden sorumlu incelemeci tarafından yürütülüyorsa, bu çıktılar idari inceleme ToR'una entegre edilmelidir)</w:t>
      </w:r>
      <w:r w:rsidDel="00000000" w:rsidR="00000000" w:rsidRPr="00000000">
        <w:rPr>
          <w:sz w:val="22"/>
          <w:szCs w:val="22"/>
          <w:rtl w:val="0"/>
        </w:rPr>
        <w:t xml:space="preserve">. </w:t>
      </w:r>
    </w:p>
    <w:p w:rsidR="00000000" w:rsidDel="00000000" w:rsidP="00000000" w:rsidRDefault="00000000" w:rsidRPr="00000000" w14:paraId="000000E0">
      <w:pPr>
        <w:jc w:val="both"/>
        <w:rPr>
          <w:sz w:val="22"/>
          <w:szCs w:val="22"/>
        </w:rPr>
      </w:pP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Aşağıdakileri detaylandıran bir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Başlangıç Raporu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E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Çoklu düzeylerde analiz unsurlarını içeren (saha ziyaretleri sırasında gözlem, belge incelemesi, proje çalışanları ile mülakatlar) inceleme için detaylı bir metodoloji, kilit bilgilendirmeci mülakat taslakları, FGD taslakları.</w:t>
      </w:r>
    </w:p>
    <w:p w:rsidR="00000000" w:rsidDel="00000000" w:rsidP="00000000" w:rsidRDefault="00000000" w:rsidRPr="00000000" w14:paraId="000000E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İnceleme için bir iş planı.</w:t>
      </w:r>
    </w:p>
    <w:p w:rsidR="00000000" w:rsidDel="00000000" w:rsidP="00000000" w:rsidRDefault="00000000" w:rsidRPr="00000000" w14:paraId="000000E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Nihai rapor düzeni için bir öneri. </w:t>
      </w:r>
    </w:p>
    <w:p w:rsidR="00000000" w:rsidDel="00000000" w:rsidP="00000000" w:rsidRDefault="00000000" w:rsidRPr="00000000" w14:paraId="000000E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Değerlendirme bulgularını detaylandıran ve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ile ilgili prosedür veya uygulamalarda tespit edilen boşlukları vurgulayan b</w:t>
      </w:r>
      <w:r w:rsidDel="00000000" w:rsidR="00000000" w:rsidRPr="00000000">
        <w:rPr>
          <w:sz w:val="22"/>
          <w:szCs w:val="22"/>
          <w:rtl w:val="0"/>
        </w:rPr>
        <w:t xml:space="preserve">ir Yönetim Gözlem Raporu. Ra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por; tespit edilen </w:t>
      </w: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riskleri, bunların nasıl ele alınacağı ve aşağıdakiler dahil olmak üzere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risk yönetimi sistemindeki boşluklar hakkında yönetim için tavsiyeleri ve bir zaman çizelgesini içermelidir:</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Gelecekte benzer durumların yaşanmasının nasıl önleneceği (güvenli olduğunda </w:t>
      </w:r>
      <w:r w:rsidDel="00000000" w:rsidR="00000000" w:rsidRPr="00000000">
        <w:rPr>
          <w:color w:val="303030"/>
          <w:sz w:val="22"/>
          <w:szCs w:val="22"/>
          <w:rtl w:val="0"/>
        </w:rPr>
        <w:t xml:space="preserve">mağdurların</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görüşleri dikkate alınarak).</w:t>
      </w:r>
    </w:p>
    <w:p w:rsidR="00000000" w:rsidDel="00000000" w:rsidP="00000000" w:rsidRDefault="00000000" w:rsidRPr="00000000" w14:paraId="000000E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color w:val="303030"/>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fırsatına katkıda bulunan prosedür kılavuzlarındaki veya prosedürlerin uygulanmasındaki boşluklar.</w:t>
      </w:r>
    </w:p>
    <w:p w:rsidR="00000000" w:rsidDel="00000000" w:rsidP="00000000" w:rsidRDefault="00000000" w:rsidRPr="00000000" w14:paraId="000000E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color w:val="303030"/>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'yi önlemek için program uygulamalarının nasıl ayarlanacağı.</w:t>
      </w:r>
    </w:p>
    <w:p w:rsidR="00000000" w:rsidDel="00000000" w:rsidP="00000000" w:rsidRDefault="00000000" w:rsidRPr="00000000" w14:paraId="000000E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Nerede ek eğitime ihtiyaç duyulabileceği.</w:t>
      </w:r>
    </w:p>
    <w:p w:rsidR="00000000" w:rsidDel="00000000" w:rsidP="00000000" w:rsidRDefault="00000000" w:rsidRPr="00000000" w14:paraId="000000E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Gerekli politika değişiklikleri.</w:t>
      </w:r>
    </w:p>
    <w:p w:rsidR="00000000" w:rsidDel="00000000" w:rsidP="00000000" w:rsidRDefault="00000000" w:rsidRPr="00000000" w14:paraId="000000E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Denetimle ilgili endişeler.</w:t>
      </w:r>
    </w:p>
    <w:p w:rsidR="00000000" w:rsidDel="00000000" w:rsidP="00000000" w:rsidRDefault="00000000" w:rsidRPr="00000000" w14:paraId="000000E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Şikayete konu olan kişiye karşı olumsuz istihdam işlemleri yapılması durumunda </w:t>
      </w:r>
      <w:r w:rsidDel="00000000" w:rsidR="00000000" w:rsidRPr="00000000">
        <w:rPr>
          <w:color w:val="303030"/>
          <w:sz w:val="22"/>
          <w:szCs w:val="22"/>
          <w:rtl w:val="0"/>
        </w:rPr>
        <w:t xml:space="preserve">mağdurun</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/tanıkların nasıl korunacağı.</w:t>
      </w:r>
    </w:p>
    <w:p w:rsidR="00000000" w:rsidDel="00000000" w:rsidP="00000000" w:rsidRDefault="00000000" w:rsidRPr="00000000" w14:paraId="000000E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Bir endişeyi bildirdikleri için </w:t>
      </w:r>
      <w:r w:rsidDel="00000000" w:rsidR="00000000" w:rsidRPr="00000000">
        <w:rPr>
          <w:color w:val="303030"/>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 ve tanıkların kendilerine karşı yapılabilecek olumsuz istihdam işlemlerinden korunmasının nasıl sağlanacağı.</w:t>
      </w:r>
    </w:p>
    <w:p w:rsidR="00000000" w:rsidDel="00000000" w:rsidP="00000000" w:rsidRDefault="00000000" w:rsidRPr="00000000" w14:paraId="000000E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30303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Acil durum iletişim listesi, kesinleşmiş K</w:t>
      </w:r>
      <w:r w:rsidDel="00000000" w:rsidR="00000000" w:rsidRPr="00000000">
        <w:rPr>
          <w:color w:val="303030"/>
          <w:sz w:val="22"/>
          <w:szCs w:val="22"/>
          <w:rtl w:val="0"/>
        </w:rPr>
        <w:t xml:space="preserve">B</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I ve </w:t>
      </w:r>
      <w:r w:rsidDel="00000000" w:rsidR="00000000" w:rsidRPr="00000000">
        <w:rPr>
          <w:color w:val="303030"/>
          <w:sz w:val="22"/>
          <w:szCs w:val="22"/>
          <w:rtl w:val="0"/>
        </w:rPr>
        <w:t xml:space="preserve">ODG </w:t>
      </w:r>
      <w:r w:rsidDel="00000000" w:rsidR="00000000" w:rsidRPr="00000000">
        <w:rPr>
          <w:rFonts w:ascii="Times New Roman" w:cs="Times New Roman" w:eastAsia="Times New Roman" w:hAnsi="Times New Roman"/>
          <w:b w:val="0"/>
          <w:bCs w:val="0"/>
          <w:i w:val="0"/>
          <w:iCs w:val="0"/>
          <w:smallCaps w:val="0"/>
          <w:strike w:val="0"/>
          <w:color w:val="303030"/>
          <w:sz w:val="22"/>
          <w:szCs w:val="22"/>
          <w:u w:val="none"/>
          <w:shd w:fill="auto" w:val="clear"/>
          <w:vertAlign w:val="baseline"/>
          <w:rtl w:val="0"/>
        </w:rPr>
        <w:t xml:space="preserve">mülakatları, taslaklar, katılım ve onam listelerini içeren ekler.</w:t>
      </w:r>
    </w:p>
    <w:p w:rsidR="00000000" w:rsidDel="00000000" w:rsidP="00000000" w:rsidRDefault="00000000" w:rsidRPr="00000000" w14:paraId="000000EF">
      <w:pPr>
        <w:jc w:val="both"/>
        <w:rPr>
          <w:sz w:val="22"/>
          <w:szCs w:val="22"/>
        </w:rPr>
      </w:pPr>
      <w:r w:rsidDel="00000000" w:rsidR="00000000" w:rsidRPr="00000000">
        <w:rPr>
          <w:b w:val="1"/>
          <w:bCs w:val="1"/>
          <w:sz w:val="22"/>
          <w:szCs w:val="22"/>
          <w:rtl w:val="0"/>
        </w:rPr>
        <w:t xml:space="preserve">Gerekli Uzmanlık:</w:t>
      </w:r>
      <w:r w:rsidDel="00000000" w:rsidR="00000000" w:rsidRPr="00000000">
        <w:rPr>
          <w:sz w:val="22"/>
          <w:szCs w:val="22"/>
          <w:rtl w:val="0"/>
        </w:rPr>
        <w:t xml:space="preserve"> Değerlendirme; TCDŞ programlama ve koruma sistemleri konusunda ilgili uzmanlığa sahip, risk altındaki gruplarla istişareleri kolaylaştırma konusunda kanıtlanmış deneyimi olan nitelikli bir kuruluş veya birey tarafından yürütülmelidir. Çocuklarla istişareleri içeren değerlendirmeler için uzman çocuk koruma uzmanlığına sahip profesyoneller görevlendirilmelidir.</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4" w:line="265" w:lineRule="auto"/>
        <w:rPr>
          <w:b w:val="1"/>
          <w:bCs w:val="1"/>
          <w:color w:val="000000"/>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spacing w:after="38" w:line="265" w:lineRule="auto"/>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sectPr>
      <w:footerReference r:id="rId9" w:type="default"/>
      <w:footerReference r:id="rId10" w:type="first"/>
      <w:footerReference r:id="rId11"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Play">
    <w:embedRegular w:fontKey="{00000000-0000-0000-0000-000000000000}" r:id="rId1" w:subsetted="0"/>
    <w:embedBold w:fontKey="{00000000-0000-0000-0000-000000000000}" r:id="rId2" w:subsetted="0"/>
  </w:font>
  <w:font w:name="Aptos"/>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3852228</wp:posOffset>
              </wp:positionH>
              <wp:positionV relativeFrom="paragraph">
                <wp:posOffset>-9398142</wp:posOffset>
              </wp:positionV>
              <wp:extent cx="1181735" cy="354965"/>
              <wp:effectExtent b="0" l="0" r="0" t="0"/>
              <wp:wrapNone/>
              <wp:docPr descr="Official Use Only" id="1" name=""/>
              <a:graphic>
                <a:graphicData uri="http://schemas.microsoft.com/office/word/2010/wordprocessingShape">
                  <wps:wsp>
                    <wps:cNvSpPr/>
                    <wps:cNvPr id="2" name="Shape 2"/>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3852228</wp:posOffset>
              </wp:positionH>
              <wp:positionV relativeFrom="paragraph">
                <wp:posOffset>-9398142</wp:posOffset>
              </wp:positionV>
              <wp:extent cx="1181735" cy="354965"/>
              <wp:effectExtent b="0" l="0" r="0" t="0"/>
              <wp:wrapNone/>
              <wp:docPr descr="Official Use Only" id="1" name="image1.png"/>
              <a:graphic>
                <a:graphicData uri="http://schemas.openxmlformats.org/drawingml/2006/picture">
                  <pic:pic>
                    <pic:nvPicPr>
                      <pic:cNvPr descr="Official Use Only" id="0" name="image1.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3852228</wp:posOffset>
              </wp:positionH>
              <wp:positionV relativeFrom="paragraph">
                <wp:posOffset>-9398142</wp:posOffset>
              </wp:positionV>
              <wp:extent cx="1181735" cy="354965"/>
              <wp:effectExtent b="0" l="0" r="0" t="0"/>
              <wp:wrapNone/>
              <wp:docPr descr="Official Use Only" id="3" name=""/>
              <a:graphic>
                <a:graphicData uri="http://schemas.microsoft.com/office/word/2010/wordprocessingShape">
                  <wps:wsp>
                    <wps:cNvSpPr/>
                    <wps:cNvPr id="4" name="Shape 4"/>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3852228</wp:posOffset>
              </wp:positionH>
              <wp:positionV relativeFrom="paragraph">
                <wp:posOffset>-9398142</wp:posOffset>
              </wp:positionV>
              <wp:extent cx="1181735" cy="354965"/>
              <wp:effectExtent b="0" l="0" r="0" t="0"/>
              <wp:wrapNone/>
              <wp:docPr descr="Official Use Only" id="3"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3852228</wp:posOffset>
              </wp:positionH>
              <wp:positionV relativeFrom="paragraph">
                <wp:posOffset>-9398142</wp:posOffset>
              </wp:positionV>
              <wp:extent cx="1181735" cy="354965"/>
              <wp:effectExtent b="0" l="0" r="0" t="0"/>
              <wp:wrapNone/>
              <wp:docPr descr="Official Use Only" id="2" name=""/>
              <a:graphic>
                <a:graphicData uri="http://schemas.microsoft.com/office/word/2010/wordprocessingShape">
                  <wps:wsp>
                    <wps:cNvSpPr/>
                    <wps:cNvPr id="3" name="Shape 3"/>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3852228</wp:posOffset>
              </wp:positionH>
              <wp:positionV relativeFrom="paragraph">
                <wp:posOffset>-9398142</wp:posOffset>
              </wp:positionV>
              <wp:extent cx="1181735" cy="354965"/>
              <wp:effectExtent b="0" l="0" r="0" t="0"/>
              <wp:wrapNone/>
              <wp:docPr descr="Official Use Only" id="2"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Bu araç, UNICEF P</w:t>
      </w:r>
      <w:r w:rsidDel="00000000" w:rsidR="00000000" w:rsidRPr="00000000">
        <w:rPr>
          <w:sz w:val="18"/>
          <w:szCs w:val="18"/>
          <w:rtl w:val="0"/>
        </w:rPr>
        <w:t xml:space="preserve">CSİ</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Pratik Kılavuzu ve Araç Seti'nde yer alan şablondan uyarlanmıştır ve CSİH H Soruşturma Kılavuzu ile IASC Soruşturma El Kitabı- Cinsel istismar ve taciz şikayetlerinin soruşturulmasına yönelik mağdur merkezli bir yaklaşım - temel alınarak geliştirilmiştir.</w:t>
      </w:r>
    </w:p>
  </w:footnote>
  <w:footnote w:id="1">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333333"/>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Bazı ülkelerde, BM kuruluşlarının eğitimli soruşturmacıların bir listesi olabilir. Ek olarak, nitelikli </w:t>
      </w:r>
      <w:r w:rsidDel="00000000" w:rsidR="00000000" w:rsidRPr="00000000">
        <w:rPr>
          <w:sz w:val="18"/>
          <w:szCs w:val="18"/>
          <w:rtl w:val="0"/>
        </w:rPr>
        <w:t xml:space="preserve">CSİ</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r w:rsidDel="00000000" w:rsidR="00000000" w:rsidRPr="00000000">
        <w:rPr>
          <w:sz w:val="18"/>
          <w:szCs w:val="18"/>
          <w:rtl w:val="0"/>
        </w:rPr>
        <w:t xml:space="preserve">CT</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soruşturmacılarını belirlemek için Koruma Kaynak ve Destek Merkezi listesine başvurulabilir.</w:t>
      </w: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Bu araç, Dünya Bankası tarafından finanse edilen bir proje çerçevesinde kullanılan cinsel istismar/cinsel taciz risk yönetimi değerlendirmesi için kullanılan TOR'dan uyarlanmıştır. Cinsel İstismar ve Cinsel Taciz Soruşturma Kılavuzu ve IASC Soruşturma El Kitabı- Cinsel istismar ve taciz şikayetlerinin soruşturulmasına yönelik mağdur merkezli bir yaklaşım - temel alınarak geliştirilmiştir.</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40" w:hanging="380"/>
      </w:pPr>
      <w:rPr>
        <w:b w:val="1"/>
        <w:bCs w:val="1"/>
        <w:i w:val="0"/>
        <w:i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Aptos" w:cs="Aptos" w:eastAsia="Aptos" w:hAnsi="Apto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ord-edit.officeapps.live.com/we/wordeditorframe.aspx?ui=en-US&amp;rs=en-US&amp;wopisrc=https%3A%2F%2Fworldbankgroup-my.sharepoint.com%2Fpersonal%2Fadiopkeenan_worldbank_org%2F_vti_bin%2Fwopi.ashx%2Ffiles%2Ff864eb3886be4aefb36a6e780e1e6f0e&amp;wdenableroaming=1&amp;mscc=1&amp;wdodb=1&amp;hid=7273E4A1-10B6-A000-A91D-3FAB64655857.0&amp;uih=sharepointcom&amp;wdlcid=en-US&amp;jsapi=1&amp;jsapiver=v2&amp;corrid=6608a29c-0b80-b9a5-89e6-535051a2cc37&amp;usid=6608a29c-0b80-b9a5-89e6-535051a2cc37&amp;newsession=1&amp;sftc=1&amp;uihit=docaspx&amp;muv=1&amp;ats=PairwiseBroker&amp;cac=1&amp;sams=1&amp;mtf=1&amp;sfp=1&amp;sdp=1&amp;hch=1&amp;hwfh=1&amp;dchat=1&amp;sc=%7B%22pmo%22%3A%22https%3A%2F%2Fworldbankgroup-my.sharepoint.com%22%2C%22pmshare%22%3Atrue%7D&amp;ctp=LeastProtected&amp;rct=Normal&amp;wdorigin=ItemsView&amp;wdhostclicktime=1766121427041&amp;afdflight=54&amp;csiro=1&amp;instantedit=1&amp;wopicomplete=1&amp;wdredirectionreason=Unified_SingleFlush#_ftn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2lmUmv0GIawjd6P3UaVDjqfKkg==">CgMxLjA4AHIhMWRJczZzdjNZcGl3alVnVzNycGlqVVI2R29GTWVRV1lq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45065773,8c6334f,12dd77a5</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2026-01-03T18:29:00Z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944b88c0-3801-42be-bf97-6f7ed01f72bf</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